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0C4" w14:textId="0BE498D9" w:rsidR="0071372F" w:rsidRPr="002404BF" w:rsidRDefault="00AA472D" w:rsidP="00B22794">
      <w:pPr>
        <w:jc w:val="center"/>
        <w:rPr>
          <w:b/>
          <w:bCs/>
          <w:color w:val="03BD70"/>
          <w:sz w:val="28"/>
          <w:szCs w:val="28"/>
        </w:rPr>
      </w:pPr>
      <w:r w:rsidRPr="002404BF">
        <w:rPr>
          <w:b/>
          <w:bCs/>
          <w:color w:val="03BD70"/>
          <w:sz w:val="28"/>
          <w:szCs w:val="28"/>
        </w:rPr>
        <w:t xml:space="preserve">Influencing dementia policy: </w:t>
      </w:r>
      <w:r w:rsidR="00AC7880">
        <w:rPr>
          <w:b/>
          <w:bCs/>
          <w:color w:val="03BD70"/>
          <w:sz w:val="28"/>
          <w:szCs w:val="28"/>
        </w:rPr>
        <w:t xml:space="preserve">letter to local </w:t>
      </w:r>
      <w:r w:rsidR="00750DA9">
        <w:rPr>
          <w:b/>
          <w:bCs/>
          <w:color w:val="03BD70"/>
          <w:sz w:val="28"/>
          <w:szCs w:val="28"/>
        </w:rPr>
        <w:t>media</w:t>
      </w:r>
      <w:r w:rsidR="00AC7880">
        <w:rPr>
          <w:b/>
          <w:bCs/>
          <w:color w:val="03BD70"/>
          <w:sz w:val="28"/>
          <w:szCs w:val="28"/>
        </w:rPr>
        <w:t xml:space="preserve"> </w:t>
      </w:r>
      <w:r w:rsidRPr="002404BF">
        <w:rPr>
          <w:b/>
          <w:bCs/>
          <w:color w:val="03BD70"/>
          <w:sz w:val="28"/>
          <w:szCs w:val="28"/>
        </w:rPr>
        <w:t xml:space="preserve"> </w:t>
      </w:r>
      <w:r w:rsidR="00B22794" w:rsidRPr="002404BF">
        <w:rPr>
          <w:b/>
          <w:bCs/>
          <w:color w:val="03BD70"/>
          <w:sz w:val="28"/>
          <w:szCs w:val="28"/>
        </w:rPr>
        <w:br/>
      </w:r>
    </w:p>
    <w:p w14:paraId="78D4AA14" w14:textId="39BF00C3" w:rsidR="0071372F" w:rsidRPr="002404BF" w:rsidRDefault="0071372F" w:rsidP="0071372F">
      <w:pPr>
        <w:rPr>
          <w:b/>
          <w:bCs/>
          <w:color w:val="03BD70"/>
        </w:rPr>
      </w:pPr>
      <w:r w:rsidRPr="002404BF">
        <w:rPr>
          <w:b/>
          <w:bCs/>
          <w:color w:val="03BD70"/>
        </w:rPr>
        <w:t>Introduction</w:t>
      </w:r>
    </w:p>
    <w:p w14:paraId="24BD9142" w14:textId="77777777" w:rsidR="00AA472D" w:rsidRDefault="00AA472D" w:rsidP="0071372F">
      <w:pPr>
        <w:rPr>
          <w:sz w:val="22"/>
          <w:szCs w:val="22"/>
        </w:rPr>
      </w:pPr>
    </w:p>
    <w:p w14:paraId="2CF19961" w14:textId="748ACF52" w:rsidR="00BE2711" w:rsidRDefault="00AA472D" w:rsidP="00D26EA9">
      <w:pPr>
        <w:rPr>
          <w:sz w:val="22"/>
          <w:szCs w:val="22"/>
        </w:rPr>
      </w:pPr>
      <w:r>
        <w:rPr>
          <w:sz w:val="22"/>
          <w:szCs w:val="22"/>
        </w:rPr>
        <w:t>Th</w:t>
      </w:r>
      <w:r w:rsidR="00AC7880">
        <w:rPr>
          <w:sz w:val="22"/>
          <w:szCs w:val="22"/>
        </w:rPr>
        <w:t xml:space="preserve">e letter below has been prepared for tide carers to share with </w:t>
      </w:r>
      <w:r w:rsidR="00750DA9">
        <w:rPr>
          <w:sz w:val="22"/>
          <w:szCs w:val="22"/>
        </w:rPr>
        <w:t xml:space="preserve">local newspapers, aiming to raise </w:t>
      </w:r>
      <w:r w:rsidR="001C0F72">
        <w:rPr>
          <w:sz w:val="22"/>
          <w:szCs w:val="22"/>
        </w:rPr>
        <w:t xml:space="preserve">awareness of the Front of Mind campaign </w:t>
      </w:r>
      <w:r w:rsidR="00750DA9">
        <w:rPr>
          <w:sz w:val="22"/>
          <w:szCs w:val="22"/>
        </w:rPr>
        <w:t>with</w:t>
      </w:r>
      <w:r w:rsidR="000A7BF2">
        <w:rPr>
          <w:sz w:val="22"/>
          <w:szCs w:val="22"/>
        </w:rPr>
        <w:t xml:space="preserve"> local</w:t>
      </w:r>
      <w:r w:rsidR="00750DA9">
        <w:rPr>
          <w:sz w:val="22"/>
          <w:szCs w:val="22"/>
        </w:rPr>
        <w:t xml:space="preserve"> policy and public </w:t>
      </w:r>
      <w:r w:rsidR="000A7BF2">
        <w:rPr>
          <w:sz w:val="22"/>
          <w:szCs w:val="22"/>
        </w:rPr>
        <w:t>audiences.</w:t>
      </w:r>
      <w:r w:rsidR="00BE2711">
        <w:rPr>
          <w:sz w:val="22"/>
          <w:szCs w:val="22"/>
        </w:rPr>
        <w:t xml:space="preserve"> </w:t>
      </w:r>
    </w:p>
    <w:p w14:paraId="501F0E2F" w14:textId="77777777" w:rsidR="00BE2711" w:rsidRDefault="00BE2711" w:rsidP="00D26EA9">
      <w:pPr>
        <w:rPr>
          <w:sz w:val="22"/>
          <w:szCs w:val="22"/>
        </w:rPr>
      </w:pPr>
    </w:p>
    <w:p w14:paraId="3BF49844" w14:textId="4B95E27F" w:rsidR="00D26EA9" w:rsidRPr="00D26EA9" w:rsidRDefault="00D26EA9" w:rsidP="00D26EA9">
      <w:pPr>
        <w:rPr>
          <w:sz w:val="22"/>
          <w:szCs w:val="22"/>
        </w:rPr>
      </w:pPr>
      <w:r w:rsidRPr="00D26EA9">
        <w:rPr>
          <w:sz w:val="22"/>
          <w:szCs w:val="22"/>
        </w:rPr>
        <w:t>We would suggest the following process for tailoring and sending the letter:</w:t>
      </w:r>
    </w:p>
    <w:p w14:paraId="31824132" w14:textId="77777777" w:rsidR="00D26EA9" w:rsidRPr="00D26EA9" w:rsidRDefault="00D26EA9" w:rsidP="00D26EA9">
      <w:pPr>
        <w:rPr>
          <w:sz w:val="22"/>
          <w:szCs w:val="22"/>
        </w:rPr>
      </w:pPr>
      <w:r w:rsidRPr="00D26EA9">
        <w:rPr>
          <w:sz w:val="22"/>
          <w:szCs w:val="22"/>
        </w:rPr>
        <w:t xml:space="preserve"> </w:t>
      </w:r>
    </w:p>
    <w:p w14:paraId="08790F7D" w14:textId="7082C25E" w:rsidR="00D26EA9" w:rsidRDefault="00D26EA9" w:rsidP="00D26EA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26EA9">
        <w:rPr>
          <w:sz w:val="22"/>
          <w:szCs w:val="22"/>
        </w:rPr>
        <w:t xml:space="preserve">Use </w:t>
      </w:r>
      <w:r>
        <w:rPr>
          <w:sz w:val="22"/>
          <w:szCs w:val="22"/>
        </w:rPr>
        <w:t xml:space="preserve">the website of your local </w:t>
      </w:r>
      <w:r w:rsidR="000A7BF2">
        <w:rPr>
          <w:sz w:val="22"/>
          <w:szCs w:val="22"/>
        </w:rPr>
        <w:t xml:space="preserve">newspaper to identify the correct email address: this might be the editor or the </w:t>
      </w:r>
      <w:r w:rsidR="00E65A96">
        <w:rPr>
          <w:sz w:val="22"/>
          <w:szCs w:val="22"/>
        </w:rPr>
        <w:t>news desk</w:t>
      </w:r>
      <w:r w:rsidR="000A7BF2">
        <w:rPr>
          <w:sz w:val="22"/>
          <w:szCs w:val="22"/>
        </w:rPr>
        <w:t xml:space="preserve"> </w:t>
      </w:r>
    </w:p>
    <w:p w14:paraId="5574FED5" w14:textId="3552D600" w:rsidR="00D26EA9" w:rsidRDefault="00D26EA9" w:rsidP="00D26EA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26EA9">
        <w:rPr>
          <w:sz w:val="22"/>
          <w:szCs w:val="22"/>
        </w:rPr>
        <w:t xml:space="preserve">Copy and paste the contents of the </w:t>
      </w:r>
      <w:r>
        <w:rPr>
          <w:sz w:val="22"/>
          <w:szCs w:val="22"/>
        </w:rPr>
        <w:t>template</w:t>
      </w:r>
      <w:r w:rsidRPr="00D26EA9">
        <w:rPr>
          <w:sz w:val="22"/>
          <w:szCs w:val="22"/>
        </w:rPr>
        <w:t xml:space="preserve"> letter into an email, remembering to include the </w:t>
      </w:r>
      <w:r w:rsidR="00E65A96" w:rsidRPr="00D26EA9">
        <w:rPr>
          <w:sz w:val="22"/>
          <w:szCs w:val="22"/>
        </w:rPr>
        <w:t>small print</w:t>
      </w:r>
      <w:r w:rsidRPr="00D26EA9">
        <w:rPr>
          <w:sz w:val="22"/>
          <w:szCs w:val="22"/>
        </w:rPr>
        <w:t xml:space="preserve"> at the bottom and to </w:t>
      </w:r>
      <w:r>
        <w:rPr>
          <w:sz w:val="22"/>
          <w:szCs w:val="22"/>
        </w:rPr>
        <w:t xml:space="preserve">fill in the highlighted sections </w:t>
      </w:r>
    </w:p>
    <w:p w14:paraId="10F4DFE1" w14:textId="57982EF4" w:rsidR="00AA472D" w:rsidRPr="00093D67" w:rsidRDefault="00D26EA9" w:rsidP="00D26EA9">
      <w:pPr>
        <w:pStyle w:val="ListParagraph"/>
        <w:numPr>
          <w:ilvl w:val="0"/>
          <w:numId w:val="9"/>
        </w:numPr>
        <w:rPr>
          <w:i/>
          <w:iCs/>
          <w:sz w:val="22"/>
          <w:szCs w:val="22"/>
        </w:rPr>
      </w:pPr>
      <w:r w:rsidRPr="00D26EA9">
        <w:rPr>
          <w:sz w:val="22"/>
          <w:szCs w:val="22"/>
        </w:rPr>
        <w:t xml:space="preserve">Use the subject line: </w:t>
      </w:r>
      <w:r w:rsidR="001F038E">
        <w:rPr>
          <w:i/>
          <w:iCs/>
          <w:sz w:val="22"/>
          <w:szCs w:val="22"/>
        </w:rPr>
        <w:t>Reader letter</w:t>
      </w:r>
      <w:r w:rsidR="008826C4">
        <w:rPr>
          <w:i/>
          <w:iCs/>
          <w:sz w:val="22"/>
          <w:szCs w:val="22"/>
        </w:rPr>
        <w:t xml:space="preserve">: driving change for people with dementia and their unpaid carers </w:t>
      </w:r>
    </w:p>
    <w:p w14:paraId="340A6F14" w14:textId="0F541CD3" w:rsidR="00D26EA9" w:rsidRDefault="00D26EA9" w:rsidP="00D26EA9">
      <w:pPr>
        <w:rPr>
          <w:sz w:val="22"/>
          <w:szCs w:val="22"/>
        </w:rPr>
      </w:pPr>
    </w:p>
    <w:p w14:paraId="28E273DD" w14:textId="79731A27" w:rsidR="00D26EA9" w:rsidRPr="00AA472D" w:rsidRDefault="00D26EA9" w:rsidP="00D26EA9">
      <w:pPr>
        <w:rPr>
          <w:sz w:val="22"/>
          <w:szCs w:val="22"/>
        </w:rPr>
      </w:pPr>
      <w:r>
        <w:rPr>
          <w:sz w:val="22"/>
          <w:szCs w:val="22"/>
        </w:rPr>
        <w:t xml:space="preserve">If you have any questions on using this letter, </w:t>
      </w:r>
      <w:r w:rsidRPr="00D26EA9">
        <w:rPr>
          <w:sz w:val="22"/>
          <w:szCs w:val="22"/>
        </w:rPr>
        <w:t xml:space="preserve">please contact the Incisive Health team at </w:t>
      </w:r>
      <w:hyperlink r:id="rId7" w:history="1">
        <w:r w:rsidRPr="003F5A30">
          <w:rPr>
            <w:rStyle w:val="Hyperlink"/>
            <w:sz w:val="22"/>
            <w:szCs w:val="22"/>
          </w:rPr>
          <w:t>frontofmind@incisivehealth.com</w:t>
        </w:r>
      </w:hyperlink>
      <w:r w:rsidRPr="00D26EA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26EA9">
        <w:rPr>
          <w:sz w:val="22"/>
          <w:szCs w:val="22"/>
        </w:rPr>
        <w:t xml:space="preserve">or the tide team at </w:t>
      </w:r>
      <w:hyperlink r:id="rId8" w:history="1">
        <w:r w:rsidRPr="003F5A30">
          <w:rPr>
            <w:rStyle w:val="Hyperlink"/>
            <w:sz w:val="22"/>
            <w:szCs w:val="22"/>
          </w:rPr>
          <w:t>carers@tidecarers.org.uk</w:t>
        </w:r>
      </w:hyperlink>
      <w:r w:rsidRPr="00D26EA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45FD4C8" w14:textId="77777777" w:rsidR="00D26EA9" w:rsidRDefault="00D26EA9" w:rsidP="0071372F">
      <w:pPr>
        <w:rPr>
          <w:sz w:val="22"/>
          <w:szCs w:val="22"/>
        </w:rPr>
      </w:pPr>
    </w:p>
    <w:p w14:paraId="6222AA0D" w14:textId="4D409B26" w:rsidR="00AA472D" w:rsidRDefault="00AC7880" w:rsidP="0071372F">
      <w:pPr>
        <w:rPr>
          <w:b/>
          <w:bCs/>
          <w:color w:val="03BD70"/>
        </w:rPr>
      </w:pPr>
      <w:r>
        <w:rPr>
          <w:b/>
          <w:bCs/>
          <w:color w:val="03BD70"/>
        </w:rPr>
        <w:t xml:space="preserve">Template letter </w:t>
      </w:r>
    </w:p>
    <w:p w14:paraId="428CD7A6" w14:textId="3039C2CA" w:rsidR="00093D67" w:rsidRDefault="00093D67" w:rsidP="0071372F">
      <w:pPr>
        <w:rPr>
          <w:b/>
          <w:bCs/>
          <w:color w:val="03BD70"/>
        </w:rPr>
      </w:pPr>
    </w:p>
    <w:p w14:paraId="32F27DCD" w14:textId="3AFF2E94" w:rsidR="00093D67" w:rsidRDefault="00093D67" w:rsidP="0071372F">
      <w:pPr>
        <w:rPr>
          <w:color w:val="000000" w:themeColor="text1"/>
          <w:sz w:val="22"/>
          <w:szCs w:val="22"/>
        </w:rPr>
      </w:pPr>
      <w:r w:rsidRPr="00093D67">
        <w:rPr>
          <w:color w:val="000000" w:themeColor="text1"/>
          <w:sz w:val="22"/>
          <w:szCs w:val="22"/>
        </w:rPr>
        <w:t>Dear</w:t>
      </w:r>
      <w:r>
        <w:rPr>
          <w:color w:val="000000" w:themeColor="text1"/>
          <w:sz w:val="22"/>
          <w:szCs w:val="22"/>
        </w:rPr>
        <w:t xml:space="preserve"> </w:t>
      </w:r>
      <w:r w:rsidR="000A7BF2">
        <w:rPr>
          <w:color w:val="000000" w:themeColor="text1"/>
          <w:sz w:val="22"/>
          <w:szCs w:val="22"/>
        </w:rPr>
        <w:t>Editor</w:t>
      </w:r>
    </w:p>
    <w:p w14:paraId="3D907746" w14:textId="6A3C99AF" w:rsidR="00656BDF" w:rsidRDefault="00656BDF" w:rsidP="0071372F">
      <w:pPr>
        <w:rPr>
          <w:color w:val="000000" w:themeColor="text1"/>
          <w:sz w:val="22"/>
          <w:szCs w:val="22"/>
        </w:rPr>
      </w:pPr>
    </w:p>
    <w:p w14:paraId="75E07055" w14:textId="747A841F" w:rsidR="008826C4" w:rsidRDefault="008826C4" w:rsidP="008826C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our area, and across the whole UK,</w:t>
      </w:r>
      <w:r w:rsidRPr="00285D74">
        <w:rPr>
          <w:rFonts w:ascii="Calibri" w:hAnsi="Calibri" w:cs="Calibri"/>
          <w:color w:val="000000"/>
          <w:sz w:val="22"/>
          <w:szCs w:val="22"/>
        </w:rPr>
        <w:t xml:space="preserve"> people living with dementia and </w:t>
      </w:r>
      <w:r>
        <w:rPr>
          <w:rFonts w:ascii="Calibri" w:hAnsi="Calibri" w:cs="Calibri"/>
          <w:color w:val="000000"/>
          <w:sz w:val="22"/>
          <w:szCs w:val="22"/>
        </w:rPr>
        <w:t xml:space="preserve">unpaid </w:t>
      </w:r>
      <w:r w:rsidRPr="00285D74">
        <w:rPr>
          <w:rFonts w:ascii="Calibri" w:hAnsi="Calibri" w:cs="Calibri"/>
          <w:color w:val="000000"/>
          <w:sz w:val="22"/>
          <w:szCs w:val="22"/>
        </w:rPr>
        <w:t>carers are facing unfair and unacceptable challenges in accessing the support and care they need</w:t>
      </w:r>
      <w:r>
        <w:rPr>
          <w:rFonts w:ascii="Calibri" w:hAnsi="Calibri" w:cs="Calibri"/>
          <w:color w:val="000000"/>
          <w:sz w:val="22"/>
          <w:szCs w:val="22"/>
        </w:rPr>
        <w:t xml:space="preserve"> from health and social care services. For example, people with dementia often struggle to receive a timely and accurate diagnosis – an issue compounded by COVID-19. This makes it challenging for them to </w:t>
      </w:r>
      <w:r w:rsidRPr="00285D74">
        <w:rPr>
          <w:rFonts w:ascii="Calibri" w:hAnsi="Calibri" w:cs="Calibri"/>
          <w:color w:val="000000"/>
          <w:sz w:val="22"/>
          <w:szCs w:val="22"/>
        </w:rPr>
        <w:t>access medical and social interventions that could ease their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85D74">
        <w:rPr>
          <w:rFonts w:ascii="Calibri" w:hAnsi="Calibri" w:cs="Calibri"/>
          <w:color w:val="000000"/>
          <w:sz w:val="22"/>
          <w:szCs w:val="22"/>
        </w:rPr>
        <w:t xml:space="preserve">symptoms, and ultimately, delay the progression of disease. </w:t>
      </w:r>
      <w:r>
        <w:rPr>
          <w:rFonts w:ascii="Calibri" w:hAnsi="Calibri" w:cs="Calibri"/>
          <w:color w:val="000000"/>
          <w:sz w:val="22"/>
          <w:szCs w:val="22"/>
        </w:rPr>
        <w:t xml:space="preserve">It </w:t>
      </w:r>
      <w:r w:rsidRPr="00285D74">
        <w:rPr>
          <w:rFonts w:ascii="Calibri" w:hAnsi="Calibri" w:cs="Calibri"/>
          <w:color w:val="000000"/>
          <w:sz w:val="22"/>
          <w:szCs w:val="22"/>
        </w:rPr>
        <w:t>also means that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85D74">
        <w:rPr>
          <w:rFonts w:ascii="Calibri" w:hAnsi="Calibri" w:cs="Calibri"/>
          <w:color w:val="000000"/>
          <w:sz w:val="22"/>
          <w:szCs w:val="22"/>
        </w:rPr>
        <w:t xml:space="preserve">their </w:t>
      </w:r>
      <w:proofErr w:type="spellStart"/>
      <w:r w:rsidRPr="00285D74">
        <w:rPr>
          <w:rFonts w:ascii="Calibri" w:hAnsi="Calibri" w:cs="Calibri"/>
          <w:color w:val="000000"/>
          <w:sz w:val="22"/>
          <w:szCs w:val="22"/>
        </w:rPr>
        <w:t>carers</w:t>
      </w:r>
      <w:proofErr w:type="spellEnd"/>
      <w:r w:rsidRPr="00285D74">
        <w:rPr>
          <w:rFonts w:ascii="Calibri" w:hAnsi="Calibri" w:cs="Calibri"/>
          <w:color w:val="000000"/>
          <w:sz w:val="22"/>
          <w:szCs w:val="22"/>
        </w:rPr>
        <w:t xml:space="preserve"> are denied access to support and benefits.</w:t>
      </w:r>
      <w:r>
        <w:rPr>
          <w:rFonts w:ascii="Calibri" w:hAnsi="Calibri" w:cs="Calibri"/>
          <w:color w:val="000000"/>
          <w:sz w:val="22"/>
          <w:szCs w:val="22"/>
        </w:rPr>
        <w:t xml:space="preserve"> This is despite the key role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that unpaid carers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play in providing care – a role which the health and social care system heavily relies on – and the considerable physical and emotional strain that caring can cause.</w:t>
      </w:r>
    </w:p>
    <w:p w14:paraId="439FE799" w14:textId="77777777" w:rsidR="008826C4" w:rsidRDefault="008826C4" w:rsidP="00285D74">
      <w:pPr>
        <w:rPr>
          <w:color w:val="000000" w:themeColor="text1"/>
          <w:sz w:val="22"/>
          <w:szCs w:val="22"/>
        </w:rPr>
      </w:pPr>
    </w:p>
    <w:p w14:paraId="2EA37A04" w14:textId="77777777" w:rsidR="008826C4" w:rsidRDefault="008826C4" w:rsidP="008826C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[</w:t>
      </w:r>
      <w:r w:rsidRPr="001A1014">
        <w:rPr>
          <w:rFonts w:ascii="Calibri" w:hAnsi="Calibri" w:cs="Calibri"/>
          <w:color w:val="000000"/>
          <w:sz w:val="22"/>
          <w:szCs w:val="22"/>
          <w:highlight w:val="yellow"/>
        </w:rPr>
        <w:t>insert area name</w:t>
      </w:r>
      <w:r>
        <w:rPr>
          <w:rFonts w:ascii="Calibri" w:hAnsi="Calibri" w:cs="Calibri"/>
          <w:color w:val="000000"/>
          <w:sz w:val="22"/>
          <w:szCs w:val="22"/>
        </w:rPr>
        <w:t>], I have personally experienced these challenges in my own caring journey. [</w:t>
      </w:r>
      <w:r w:rsidRPr="001A1014">
        <w:rPr>
          <w:rFonts w:ascii="Calibri" w:hAnsi="Calibri" w:cs="Calibri"/>
          <w:color w:val="000000"/>
          <w:sz w:val="22"/>
          <w:szCs w:val="22"/>
          <w:highlight w:val="yellow"/>
        </w:rPr>
        <w:t>Insert short personal case study</w:t>
      </w:r>
      <w:r>
        <w:rPr>
          <w:rFonts w:ascii="Calibri" w:hAnsi="Calibri" w:cs="Calibri"/>
          <w:color w:val="000000"/>
          <w:sz w:val="22"/>
          <w:szCs w:val="22"/>
        </w:rPr>
        <w:t>].</w:t>
      </w:r>
    </w:p>
    <w:p w14:paraId="45C36AA6" w14:textId="508CC12C" w:rsidR="008826C4" w:rsidRDefault="008826C4" w:rsidP="00285D74">
      <w:pPr>
        <w:rPr>
          <w:color w:val="000000" w:themeColor="text1"/>
          <w:sz w:val="22"/>
          <w:szCs w:val="22"/>
        </w:rPr>
      </w:pPr>
    </w:p>
    <w:p w14:paraId="2DA405B1" w14:textId="767DB91E" w:rsidR="008826C4" w:rsidRDefault="008826C4" w:rsidP="007D74DD">
      <w:pPr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 am therefore proud to be part of the Front of Mind campaign, </w:t>
      </w:r>
      <w:r w:rsidR="00285D74">
        <w:rPr>
          <w:rFonts w:ascii="Calibri" w:hAnsi="Calibri" w:cs="Calibri"/>
          <w:color w:val="000000"/>
          <w:sz w:val="22"/>
          <w:szCs w:val="22"/>
        </w:rPr>
        <w:t>a joint effort between tide (</w:t>
      </w:r>
      <w:hyperlink r:id="rId9" w:tooltip="https://www.tide.uk.net/about-us/our-vision-mission/" w:history="1">
        <w:r w:rsidR="00285D74">
          <w:rPr>
            <w:rStyle w:val="Hyperlink"/>
            <w:rFonts w:ascii="Calibri" w:hAnsi="Calibri" w:cs="Calibri"/>
            <w:color w:val="0563C1"/>
            <w:sz w:val="22"/>
            <w:szCs w:val="22"/>
          </w:rPr>
          <w:t>together in dementia everyday</w:t>
        </w:r>
      </w:hyperlink>
      <w:r w:rsidR="00285D74">
        <w:rPr>
          <w:rFonts w:ascii="Calibri" w:hAnsi="Calibri" w:cs="Calibri"/>
          <w:color w:val="000000"/>
          <w:sz w:val="22"/>
          <w:szCs w:val="22"/>
        </w:rPr>
        <w:t xml:space="preserve">) – a charity </w:t>
      </w:r>
      <w:r w:rsidR="007D74DD">
        <w:rPr>
          <w:rFonts w:ascii="Calibri" w:hAnsi="Calibri" w:cs="Calibri"/>
          <w:color w:val="000000"/>
          <w:sz w:val="22"/>
          <w:szCs w:val="22"/>
        </w:rPr>
        <w:t>working</w:t>
      </w:r>
      <w:r w:rsidR="00285D74">
        <w:rPr>
          <w:rFonts w:ascii="Calibri" w:hAnsi="Calibri" w:cs="Calibri"/>
          <w:color w:val="000000"/>
          <w:sz w:val="22"/>
          <w:szCs w:val="22"/>
        </w:rPr>
        <w:t xml:space="preserve"> to improve the lives of people </w:t>
      </w:r>
      <w:r w:rsidR="007D74DD">
        <w:rPr>
          <w:rFonts w:ascii="Calibri" w:hAnsi="Calibri" w:cs="Calibri"/>
          <w:color w:val="000000"/>
          <w:sz w:val="22"/>
          <w:szCs w:val="22"/>
        </w:rPr>
        <w:t>with</w:t>
      </w:r>
      <w:r w:rsidR="00285D74">
        <w:rPr>
          <w:rFonts w:ascii="Calibri" w:hAnsi="Calibri" w:cs="Calibri"/>
          <w:color w:val="000000"/>
          <w:sz w:val="22"/>
          <w:szCs w:val="22"/>
        </w:rPr>
        <w:t xml:space="preserve"> dementia and their carers</w:t>
      </w:r>
      <w:r w:rsidR="00740C9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85D74">
        <w:rPr>
          <w:rFonts w:ascii="Calibri" w:hAnsi="Calibri" w:cs="Calibri"/>
          <w:color w:val="000000"/>
          <w:sz w:val="22"/>
          <w:szCs w:val="22"/>
        </w:rPr>
        <w:t xml:space="preserve">– and Roche. </w:t>
      </w:r>
      <w:r>
        <w:rPr>
          <w:rFonts w:ascii="Calibri" w:hAnsi="Calibri" w:cs="Calibri"/>
          <w:color w:val="000000"/>
          <w:sz w:val="22"/>
          <w:szCs w:val="22"/>
        </w:rPr>
        <w:t xml:space="preserve">The campaign is seeking </w:t>
      </w:r>
      <w:r w:rsidR="00841719" w:rsidRPr="00841719">
        <w:rPr>
          <w:rFonts w:ascii="Calibri" w:hAnsi="Calibri" w:cs="Calibri"/>
          <w:color w:val="000000"/>
          <w:sz w:val="22"/>
          <w:szCs w:val="22"/>
        </w:rPr>
        <w:t xml:space="preserve">to highlight the challenges people with dementia </w:t>
      </w:r>
      <w:proofErr w:type="gramStart"/>
      <w:r w:rsidR="00841719" w:rsidRPr="00841719">
        <w:rPr>
          <w:rFonts w:ascii="Calibri" w:hAnsi="Calibri" w:cs="Calibri"/>
          <w:color w:val="000000"/>
          <w:sz w:val="22"/>
          <w:szCs w:val="22"/>
        </w:rPr>
        <w:t>face, and</w:t>
      </w:r>
      <w:proofErr w:type="gramEnd"/>
      <w:r w:rsidR="00841719" w:rsidRPr="0084171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is calling </w:t>
      </w:r>
      <w:r w:rsidR="00841719" w:rsidRPr="00841719">
        <w:rPr>
          <w:rFonts w:ascii="Calibri" w:hAnsi="Calibri" w:cs="Calibri"/>
          <w:color w:val="000000"/>
          <w:sz w:val="22"/>
          <w:szCs w:val="22"/>
        </w:rPr>
        <w:t>for carers to be part of the national and local policy conversations that will overcome those challenges</w:t>
      </w:r>
      <w:r w:rsidR="00841719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For more information on the campaign, </w:t>
      </w:r>
      <w:r w:rsidR="00E65A96">
        <w:rPr>
          <w:rFonts w:ascii="Calibri" w:hAnsi="Calibri" w:cs="Calibri"/>
          <w:color w:val="000000"/>
          <w:sz w:val="22"/>
          <w:szCs w:val="22"/>
        </w:rPr>
        <w:t xml:space="preserve">please visit </w:t>
      </w:r>
      <w:hyperlink r:id="rId10" w:history="1">
        <w:r w:rsidR="00000569" w:rsidRPr="003F5A30">
          <w:rPr>
            <w:rStyle w:val="Hyperlink"/>
          </w:rPr>
          <w:t>https://www.tide.uk.net/tide-launches-front-of-mind-campaign/</w:t>
        </w:r>
      </w:hyperlink>
      <w:r w:rsidR="00E65A96">
        <w:rPr>
          <w:rFonts w:ascii="Calibri" w:hAnsi="Calibri" w:cs="Calibri"/>
          <w:color w:val="000000"/>
          <w:sz w:val="22"/>
          <w:szCs w:val="22"/>
        </w:rPr>
        <w:t>.</w:t>
      </w:r>
      <w:r w:rsidR="0000056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65A96">
        <w:rPr>
          <w:rFonts w:ascii="Calibri" w:hAnsi="Calibri" w:cs="Calibri"/>
          <w:color w:val="000000"/>
          <w:sz w:val="22"/>
          <w:szCs w:val="22"/>
        </w:rPr>
        <w:t xml:space="preserve">We would be delighted to receive the support of </w:t>
      </w:r>
      <w:r w:rsidR="00E65A96" w:rsidRPr="00E65A96">
        <w:rPr>
          <w:rFonts w:ascii="Calibri" w:hAnsi="Calibri" w:cs="Calibri"/>
          <w:color w:val="000000"/>
          <w:sz w:val="22"/>
          <w:szCs w:val="22"/>
          <w:highlight w:val="yellow"/>
        </w:rPr>
        <w:t>[insert area name]</w:t>
      </w:r>
      <w:r w:rsidR="00E65A96">
        <w:rPr>
          <w:rFonts w:ascii="Calibri" w:hAnsi="Calibri" w:cs="Calibri"/>
          <w:color w:val="000000"/>
          <w:sz w:val="22"/>
          <w:szCs w:val="22"/>
        </w:rPr>
        <w:t xml:space="preserve"> residents.</w:t>
      </w:r>
    </w:p>
    <w:p w14:paraId="722376B6" w14:textId="32B039BE" w:rsidR="007D74DD" w:rsidRDefault="007D74DD" w:rsidP="007D74D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58E1EB3" w14:textId="43E3956C" w:rsidR="007D74DD" w:rsidRDefault="000A7BF2" w:rsidP="007D74DD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Yours sincerely,</w:t>
      </w:r>
    </w:p>
    <w:p w14:paraId="483C9929" w14:textId="319C6660" w:rsidR="007D74DD" w:rsidRDefault="007D74DD" w:rsidP="007D74DD">
      <w:pPr>
        <w:rPr>
          <w:rFonts w:ascii="Calibri" w:hAnsi="Calibri" w:cs="Calibri"/>
          <w:color w:val="000000"/>
          <w:sz w:val="22"/>
          <w:szCs w:val="22"/>
        </w:rPr>
      </w:pPr>
      <w:r w:rsidRPr="007D74DD">
        <w:rPr>
          <w:rFonts w:ascii="Calibri" w:hAnsi="Calibri" w:cs="Calibri"/>
          <w:color w:val="000000"/>
          <w:sz w:val="22"/>
          <w:szCs w:val="22"/>
          <w:highlight w:val="yellow"/>
        </w:rPr>
        <w:t xml:space="preserve">[insert </w:t>
      </w:r>
      <w:r w:rsidRPr="008826C4">
        <w:rPr>
          <w:rFonts w:ascii="Calibri" w:hAnsi="Calibri" w:cs="Calibri"/>
          <w:color w:val="000000"/>
          <w:sz w:val="22"/>
          <w:szCs w:val="22"/>
          <w:highlight w:val="yellow"/>
        </w:rPr>
        <w:t>name</w:t>
      </w:r>
      <w:r w:rsidR="008826C4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&amp; </w:t>
      </w:r>
      <w:r w:rsidR="008826C4" w:rsidRPr="008826C4">
        <w:rPr>
          <w:rFonts w:ascii="Calibri" w:hAnsi="Calibri" w:cs="Calibri"/>
          <w:color w:val="000000"/>
          <w:sz w:val="22"/>
          <w:szCs w:val="22"/>
          <w:highlight w:val="yellow"/>
        </w:rPr>
        <w:t>local area</w:t>
      </w:r>
      <w:r w:rsidR="008826C4">
        <w:rPr>
          <w:rFonts w:ascii="Calibri" w:hAnsi="Calibri" w:cs="Calibri"/>
          <w:color w:val="000000"/>
          <w:sz w:val="22"/>
          <w:szCs w:val="22"/>
        </w:rPr>
        <w:t>]</w:t>
      </w:r>
    </w:p>
    <w:p w14:paraId="376F4136" w14:textId="77777777" w:rsidR="001A1014" w:rsidRDefault="001A1014" w:rsidP="00093D67">
      <w:pPr>
        <w:rPr>
          <w:rFonts w:ascii="Calibri" w:hAnsi="Calibri" w:cs="Calibri"/>
          <w:i/>
          <w:iCs/>
          <w:sz w:val="16"/>
          <w:szCs w:val="16"/>
        </w:rPr>
      </w:pPr>
    </w:p>
    <w:p w14:paraId="37262405" w14:textId="1956F12E" w:rsidR="00093D67" w:rsidRPr="00FC1FBE" w:rsidRDefault="00093D67" w:rsidP="00093D67">
      <w:pPr>
        <w:rPr>
          <w:rFonts w:ascii="Calibri" w:hAnsi="Calibri" w:cs="Calibri"/>
          <w:i/>
          <w:iCs/>
          <w:sz w:val="16"/>
          <w:szCs w:val="16"/>
        </w:rPr>
      </w:pPr>
      <w:r w:rsidRPr="00FC1FBE">
        <w:rPr>
          <w:rFonts w:ascii="Calibri" w:hAnsi="Calibri" w:cs="Calibri"/>
          <w:i/>
          <w:iCs/>
          <w:sz w:val="16"/>
          <w:szCs w:val="16"/>
        </w:rPr>
        <w:t>Roche Products Ltd has funded Incisive Health Ltd to support together in dementia everyday – tide – in the development of its carers network through training and content creation. Roche has not had direct involvement or editorial control in the development of this content.</w:t>
      </w:r>
    </w:p>
    <w:p w14:paraId="658460B8" w14:textId="77777777" w:rsidR="002404BF" w:rsidRDefault="002404BF" w:rsidP="00D01D81">
      <w:pPr>
        <w:jc w:val="right"/>
        <w:rPr>
          <w:b/>
          <w:bCs/>
          <w:color w:val="000000" w:themeColor="text1"/>
          <w:sz w:val="22"/>
          <w:szCs w:val="22"/>
        </w:rPr>
      </w:pPr>
    </w:p>
    <w:p w14:paraId="7E0BEE6E" w14:textId="421FD1B8" w:rsidR="00285D74" w:rsidRPr="00ED63FE" w:rsidRDefault="006F6890" w:rsidP="00ED63FE">
      <w:pPr>
        <w:jc w:val="righ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May</w:t>
      </w:r>
      <w:r w:rsidR="00D01D81" w:rsidRPr="00892604">
        <w:rPr>
          <w:b/>
          <w:bCs/>
          <w:color w:val="000000" w:themeColor="text1"/>
          <w:sz w:val="22"/>
          <w:szCs w:val="22"/>
        </w:rPr>
        <w:t xml:space="preserve"> 2022</w:t>
      </w:r>
    </w:p>
    <w:sectPr w:rsidR="00285D74" w:rsidRPr="00ED63FE" w:rsidSect="00E65A96">
      <w:headerReference w:type="default" r:id="rId11"/>
      <w:footerReference w:type="default" r:id="rId12"/>
      <w:pgSz w:w="11906" w:h="16838"/>
      <w:pgMar w:top="1440" w:right="1247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20E1" w14:textId="77777777" w:rsidR="00AE2349" w:rsidRDefault="00AE2349" w:rsidP="0071372F">
      <w:r>
        <w:separator/>
      </w:r>
    </w:p>
  </w:endnote>
  <w:endnote w:type="continuationSeparator" w:id="0">
    <w:p w14:paraId="5C8BE333" w14:textId="77777777" w:rsidR="00AE2349" w:rsidRDefault="00AE2349" w:rsidP="0071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altName w:val="Cambria"/>
    <w:panose1 w:val="020B0604020202020204"/>
    <w:charset w:val="00"/>
    <w:family w:val="roman"/>
    <w:notTrueType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4FFF" w14:textId="44CE1851" w:rsidR="0071372F" w:rsidRPr="0071372F" w:rsidRDefault="0071372F" w:rsidP="0071372F">
    <w:pPr>
      <w:pStyle w:val="Footer"/>
      <w:jc w:val="center"/>
      <w:rPr>
        <w:i/>
        <w:iCs/>
        <w:sz w:val="18"/>
        <w:szCs w:val="22"/>
      </w:rPr>
    </w:pPr>
    <w:r w:rsidRPr="0071372F">
      <w:rPr>
        <w:i/>
        <w:iCs/>
        <w:sz w:val="18"/>
        <w:szCs w:val="22"/>
      </w:rPr>
      <w:t>Roche Products Ltd has funded Incisive Health Ltd to support together in dementia everyday – tide</w:t>
    </w:r>
    <w:r w:rsidR="00655D60">
      <w:rPr>
        <w:i/>
        <w:iCs/>
        <w:sz w:val="18"/>
        <w:szCs w:val="22"/>
      </w:rPr>
      <w:t xml:space="preserve"> – </w:t>
    </w:r>
    <w:r w:rsidRPr="0071372F">
      <w:rPr>
        <w:i/>
        <w:iCs/>
        <w:sz w:val="18"/>
        <w:szCs w:val="22"/>
      </w:rPr>
      <w:t xml:space="preserve">in the development of their </w:t>
    </w:r>
    <w:r w:rsidR="00EA6CCD">
      <w:rPr>
        <w:i/>
        <w:iCs/>
        <w:sz w:val="18"/>
        <w:szCs w:val="22"/>
      </w:rPr>
      <w:t>influencing</w:t>
    </w:r>
    <w:r w:rsidRPr="0071372F">
      <w:rPr>
        <w:i/>
        <w:iCs/>
        <w:sz w:val="18"/>
        <w:szCs w:val="22"/>
      </w:rPr>
      <w:t> network through training and content creation. Roche has not had direct involvement or editorial control in the development of this content.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B06B" w14:textId="77777777" w:rsidR="00AE2349" w:rsidRDefault="00AE2349" w:rsidP="0071372F">
      <w:r>
        <w:separator/>
      </w:r>
    </w:p>
  </w:footnote>
  <w:footnote w:type="continuationSeparator" w:id="0">
    <w:p w14:paraId="5BD146F2" w14:textId="77777777" w:rsidR="00AE2349" w:rsidRDefault="00AE2349" w:rsidP="0071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B556" w14:textId="77777777" w:rsidR="00AA2CEF" w:rsidRPr="00AA2CEF" w:rsidRDefault="0071372F" w:rsidP="0071372F">
    <w:pPr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</w:pPr>
    <w:r w:rsidRPr="00AA2CEF">
      <w:rPr>
        <w:rFonts w:eastAsia="Times New Roman" w:cstheme="minorHAnsi"/>
        <w:b/>
        <w:bCs/>
        <w:noProof/>
        <w:color w:val="000000" w:themeColor="text1"/>
        <w:sz w:val="22"/>
        <w:szCs w:val="22"/>
        <w:lang w:eastAsia="en-GB"/>
      </w:rPr>
      <w:drawing>
        <wp:anchor distT="0" distB="0" distL="114300" distR="114300" simplePos="0" relativeHeight="251658240" behindDoc="1" locked="0" layoutInCell="1" allowOverlap="1" wp14:anchorId="581CCDB5" wp14:editId="45483854">
          <wp:simplePos x="0" y="0"/>
          <wp:positionH relativeFrom="column">
            <wp:posOffset>4896485</wp:posOffset>
          </wp:positionH>
          <wp:positionV relativeFrom="paragraph">
            <wp:posOffset>-245277</wp:posOffset>
          </wp:positionV>
          <wp:extent cx="1479550" cy="642620"/>
          <wp:effectExtent l="0" t="0" r="6350" b="5080"/>
          <wp:wrapTight wrapText="bothSides">
            <wp:wrapPolygon edited="0">
              <wp:start x="0" y="0"/>
              <wp:lineTo x="0" y="21344"/>
              <wp:lineTo x="21507" y="21344"/>
              <wp:lineTo x="21507" y="0"/>
              <wp:lineTo x="0" y="0"/>
            </wp:wrapPolygon>
          </wp:wrapTight>
          <wp:docPr id="3" name="Picture 3" descr="tide (Together in Dementia Everyday) | Life Changes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de (Together in Dementia Everyday) | Life Changes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72D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t>tide policy influencing toolkit</w:t>
    </w:r>
  </w:p>
  <w:p w14:paraId="640C8E9D" w14:textId="1EB50F69" w:rsidR="0071372F" w:rsidRPr="00AA2CEF" w:rsidRDefault="00AA2CEF" w:rsidP="0071372F">
    <w:pPr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</w:pPr>
    <w:r w:rsidRPr="00AA2CEF">
      <w:rPr>
        <w:rFonts w:eastAsia="Times New Roman" w:cstheme="minorHAnsi"/>
        <w:b/>
        <w:bCs/>
        <w:i/>
        <w:iCs/>
        <w:color w:val="000000" w:themeColor="text1"/>
        <w:sz w:val="22"/>
        <w:szCs w:val="22"/>
        <w:lang w:eastAsia="en-GB"/>
      </w:rPr>
      <w:t>Prepared by Incisive Health</w:t>
    </w:r>
    <w:r w:rsidR="0071372F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fldChar w:fldCharType="begin"/>
    </w:r>
    <w:r w:rsidR="0071372F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instrText xml:space="preserve"> INCLUDEPICTURE "https://www.lifechangestrust.org.uk/sites/default/files/project/TIDE_logo%20cropped.jpg" \* MERGEFORMATINET </w:instrText>
    </w:r>
    <w:r w:rsidR="0071372F" w:rsidRPr="00AA2CEF">
      <w:rPr>
        <w:rFonts w:eastAsia="Times New Roman" w:cstheme="minorHAnsi"/>
        <w:b/>
        <w:bCs/>
        <w:color w:val="000000" w:themeColor="text1"/>
        <w:sz w:val="22"/>
        <w:szCs w:val="22"/>
        <w:lang w:eastAsia="en-GB"/>
      </w:rPr>
      <w:fldChar w:fldCharType="end"/>
    </w:r>
  </w:p>
  <w:p w14:paraId="4EA31470" w14:textId="32BDA5C3" w:rsidR="0071372F" w:rsidRPr="0071372F" w:rsidRDefault="0071372F" w:rsidP="0071372F">
    <w:pPr>
      <w:rPr>
        <w:rFonts w:ascii="Times New Roman" w:eastAsia="Times New Roman" w:hAnsi="Times New Roman" w:cs="Times New Roman"/>
        <w:lang w:eastAsia="en-GB"/>
      </w:rPr>
    </w:pPr>
  </w:p>
  <w:p w14:paraId="6127F195" w14:textId="77777777" w:rsidR="0071372F" w:rsidRDefault="00713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2CD0"/>
    <w:multiLevelType w:val="hybridMultilevel"/>
    <w:tmpl w:val="D57C9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25B7A"/>
    <w:multiLevelType w:val="hybridMultilevel"/>
    <w:tmpl w:val="5978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76DC"/>
    <w:multiLevelType w:val="hybridMultilevel"/>
    <w:tmpl w:val="6610C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4E18"/>
    <w:multiLevelType w:val="hybridMultilevel"/>
    <w:tmpl w:val="7B14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7CFC"/>
    <w:multiLevelType w:val="hybridMultilevel"/>
    <w:tmpl w:val="5A7A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0526"/>
    <w:multiLevelType w:val="hybridMultilevel"/>
    <w:tmpl w:val="4270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B7E59"/>
    <w:multiLevelType w:val="hybridMultilevel"/>
    <w:tmpl w:val="F1D2B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0D6"/>
    <w:multiLevelType w:val="hybridMultilevel"/>
    <w:tmpl w:val="DAA47224"/>
    <w:lvl w:ilvl="0" w:tplc="A5960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672FC"/>
    <w:multiLevelType w:val="hybridMultilevel"/>
    <w:tmpl w:val="E22E87BC"/>
    <w:lvl w:ilvl="0" w:tplc="C694B3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3C1F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12914">
    <w:abstractNumId w:val="0"/>
  </w:num>
  <w:num w:numId="2" w16cid:durableId="624628881">
    <w:abstractNumId w:val="3"/>
  </w:num>
  <w:num w:numId="3" w16cid:durableId="176583471">
    <w:abstractNumId w:val="2"/>
  </w:num>
  <w:num w:numId="4" w16cid:durableId="220099503">
    <w:abstractNumId w:val="5"/>
  </w:num>
  <w:num w:numId="5" w16cid:durableId="1330446410">
    <w:abstractNumId w:val="4"/>
  </w:num>
  <w:num w:numId="6" w16cid:durableId="1326783213">
    <w:abstractNumId w:val="1"/>
  </w:num>
  <w:num w:numId="7" w16cid:durableId="1582327073">
    <w:abstractNumId w:val="8"/>
  </w:num>
  <w:num w:numId="8" w16cid:durableId="310402983">
    <w:abstractNumId w:val="7"/>
  </w:num>
  <w:num w:numId="9" w16cid:durableId="1683314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2F"/>
    <w:rsid w:val="00000569"/>
    <w:rsid w:val="00050B4F"/>
    <w:rsid w:val="00064612"/>
    <w:rsid w:val="00087180"/>
    <w:rsid w:val="00093D67"/>
    <w:rsid w:val="000A1061"/>
    <w:rsid w:val="000A7BF2"/>
    <w:rsid w:val="00150AE7"/>
    <w:rsid w:val="00194845"/>
    <w:rsid w:val="001A1014"/>
    <w:rsid w:val="001C0F72"/>
    <w:rsid w:val="001F038E"/>
    <w:rsid w:val="002171AE"/>
    <w:rsid w:val="0022088B"/>
    <w:rsid w:val="002404BF"/>
    <w:rsid w:val="00285D74"/>
    <w:rsid w:val="002A63A4"/>
    <w:rsid w:val="00336826"/>
    <w:rsid w:val="0037227C"/>
    <w:rsid w:val="003C7462"/>
    <w:rsid w:val="003F49DB"/>
    <w:rsid w:val="00435CCC"/>
    <w:rsid w:val="0048088A"/>
    <w:rsid w:val="004B5702"/>
    <w:rsid w:val="005035F6"/>
    <w:rsid w:val="00506808"/>
    <w:rsid w:val="00527EA6"/>
    <w:rsid w:val="00553FD1"/>
    <w:rsid w:val="005769A1"/>
    <w:rsid w:val="005B3B3E"/>
    <w:rsid w:val="005D0FDA"/>
    <w:rsid w:val="00652C56"/>
    <w:rsid w:val="00655D60"/>
    <w:rsid w:val="00656BDF"/>
    <w:rsid w:val="006F6890"/>
    <w:rsid w:val="0071372F"/>
    <w:rsid w:val="00716E98"/>
    <w:rsid w:val="00740C92"/>
    <w:rsid w:val="00750DA9"/>
    <w:rsid w:val="007B1B58"/>
    <w:rsid w:val="007C4C50"/>
    <w:rsid w:val="007C685E"/>
    <w:rsid w:val="007D74DD"/>
    <w:rsid w:val="00804D76"/>
    <w:rsid w:val="00841719"/>
    <w:rsid w:val="00856066"/>
    <w:rsid w:val="008826C4"/>
    <w:rsid w:val="00892604"/>
    <w:rsid w:val="00935251"/>
    <w:rsid w:val="0097411E"/>
    <w:rsid w:val="009B52B7"/>
    <w:rsid w:val="00A31878"/>
    <w:rsid w:val="00A459AC"/>
    <w:rsid w:val="00AA2CEF"/>
    <w:rsid w:val="00AA472D"/>
    <w:rsid w:val="00AC7880"/>
    <w:rsid w:val="00AD1E2A"/>
    <w:rsid w:val="00AE2349"/>
    <w:rsid w:val="00AF78B7"/>
    <w:rsid w:val="00B22794"/>
    <w:rsid w:val="00B254B7"/>
    <w:rsid w:val="00BA12FC"/>
    <w:rsid w:val="00BE2711"/>
    <w:rsid w:val="00BF08A1"/>
    <w:rsid w:val="00BF3375"/>
    <w:rsid w:val="00C0567E"/>
    <w:rsid w:val="00C71E56"/>
    <w:rsid w:val="00CC5B94"/>
    <w:rsid w:val="00D01D81"/>
    <w:rsid w:val="00D26EA9"/>
    <w:rsid w:val="00D958A2"/>
    <w:rsid w:val="00DF0E16"/>
    <w:rsid w:val="00E06BF6"/>
    <w:rsid w:val="00E20165"/>
    <w:rsid w:val="00E25445"/>
    <w:rsid w:val="00E646C8"/>
    <w:rsid w:val="00E65A96"/>
    <w:rsid w:val="00EA6CCD"/>
    <w:rsid w:val="00EB18F5"/>
    <w:rsid w:val="00EC25F7"/>
    <w:rsid w:val="00ED63FE"/>
    <w:rsid w:val="00F24706"/>
    <w:rsid w:val="00F41B3D"/>
    <w:rsid w:val="00F5035A"/>
    <w:rsid w:val="00F7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494C1"/>
  <w15:chartTrackingRefBased/>
  <w15:docId w15:val="{B0843EBE-F4F8-974D-A0BA-DE333A92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72F"/>
  </w:style>
  <w:style w:type="paragraph" w:styleId="Footer">
    <w:name w:val="footer"/>
    <w:basedOn w:val="Normal"/>
    <w:link w:val="FooterChar"/>
    <w:unhideWhenUsed/>
    <w:rsid w:val="00713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372F"/>
  </w:style>
  <w:style w:type="character" w:customStyle="1" w:styleId="apple-converted-space">
    <w:name w:val="apple-converted-space"/>
    <w:basedOn w:val="DefaultParagraphFont"/>
    <w:rsid w:val="0071372F"/>
  </w:style>
  <w:style w:type="character" w:styleId="Hyperlink">
    <w:name w:val="Hyperlink"/>
    <w:basedOn w:val="DefaultParagraphFont"/>
    <w:uiPriority w:val="99"/>
    <w:unhideWhenUsed/>
    <w:rsid w:val="0071372F"/>
    <w:rPr>
      <w:color w:val="0000FF"/>
      <w:u w:val="single"/>
    </w:rPr>
  </w:style>
  <w:style w:type="paragraph" w:customStyle="1" w:styleId="AHBodyText">
    <w:name w:val="AH Body Text"/>
    <w:basedOn w:val="Normal"/>
    <w:qFormat/>
    <w:rsid w:val="00B22794"/>
    <w:pPr>
      <w:suppressAutoHyphens/>
    </w:pPr>
    <w:rPr>
      <w:rFonts w:ascii="Calibri" w:eastAsia="+mj-ea" w:hAnsi="Calibri" w:cs="Poppins"/>
      <w:color w:val="02394D"/>
      <w:kern w:val="24"/>
      <w:sz w:val="22"/>
      <w:szCs w:val="22"/>
      <w:lang w:val="en-US" w:eastAsia="en-GB"/>
    </w:rPr>
  </w:style>
  <w:style w:type="table" w:styleId="TableGrid">
    <w:name w:val="Table Grid"/>
    <w:basedOn w:val="TableNormal"/>
    <w:rsid w:val="00B22794"/>
    <w:rPr>
      <w:rFonts w:ascii="Calibri" w:eastAsia="Times New Roman" w:hAnsi="Calibri" w:cs="Poppins"/>
      <w:bCs/>
      <w:color w:val="02394D"/>
      <w:kern w:val="24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D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C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60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5F6"/>
  </w:style>
  <w:style w:type="character" w:styleId="FollowedHyperlink">
    <w:name w:val="FollowedHyperlink"/>
    <w:basedOn w:val="DefaultParagraphFont"/>
    <w:uiPriority w:val="99"/>
    <w:semiHidden/>
    <w:unhideWhenUsed/>
    <w:rsid w:val="00E65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rs@tidecarers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ontofmind@incisivehealth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ide.uk.net/tide-launches-front-of-mind-campaig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de.uk.net/about-us/our-vision-miss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Tantum</dc:creator>
  <cp:keywords/>
  <dc:description/>
  <cp:lastModifiedBy>Laura Tantum</cp:lastModifiedBy>
  <cp:revision>5</cp:revision>
  <dcterms:created xsi:type="dcterms:W3CDTF">2022-05-26T10:51:00Z</dcterms:created>
  <dcterms:modified xsi:type="dcterms:W3CDTF">2022-05-27T10:45:00Z</dcterms:modified>
</cp:coreProperties>
</file>