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26"/>
      </w:tblGrid>
      <w:tr w:rsidR="001469B7" w:rsidRPr="001469B7" w:rsidTr="001469B7">
        <w:trPr>
          <w:trHeight w:val="31680"/>
        </w:trPr>
        <w:tc>
          <w:tcPr>
            <w:tcW w:w="11054" w:type="dxa"/>
            <w:hideMark/>
          </w:tcPr>
          <w:tbl>
            <w:tblPr>
              <w:tblW w:w="5000" w:type="pct"/>
              <w:jc w:val="center"/>
              <w:tblCellMar>
                <w:left w:w="0" w:type="dxa"/>
                <w:right w:w="0" w:type="dxa"/>
              </w:tblCellMar>
              <w:tblLook w:val="04A0" w:firstRow="1" w:lastRow="0" w:firstColumn="1" w:lastColumn="0" w:noHBand="0" w:noVBand="1"/>
            </w:tblPr>
            <w:tblGrid>
              <w:gridCol w:w="9026"/>
            </w:tblGrid>
            <w:tr w:rsidR="001469B7" w:rsidRPr="001469B7">
              <w:trPr>
                <w:jc w:val="center"/>
              </w:trPr>
              <w:tc>
                <w:tcPr>
                  <w:tcW w:w="0" w:type="auto"/>
                  <w:tcBorders>
                    <w:top w:val="nil"/>
                    <w:bottom w:val="nil"/>
                  </w:tcBorders>
                  <w:tcMar>
                    <w:top w:w="75" w:type="dxa"/>
                    <w:left w:w="0" w:type="dxa"/>
                    <w:bottom w:w="7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1469B7" w:rsidRPr="001469B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1469B7" w:rsidRPr="001469B7">
                                <w:tc>
                                  <w:tcPr>
                                    <w:tcW w:w="0" w:type="auto"/>
                                    <w:tcMar>
                                      <w:top w:w="0" w:type="dxa"/>
                                      <w:left w:w="135" w:type="dxa"/>
                                      <w:bottom w:w="0" w:type="dxa"/>
                                      <w:right w:w="135" w:type="dxa"/>
                                    </w:tcMar>
                                    <w:hideMark/>
                                  </w:tcPr>
                                  <w:p w:rsidR="001469B7" w:rsidRPr="001469B7" w:rsidRDefault="001469B7" w:rsidP="001469B7">
                                    <w:pPr>
                                      <w:ind w:left="0"/>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3F5A1453" wp14:editId="7DCA78A2">
                                          <wp:extent cx="1769745" cy="1172210"/>
                                          <wp:effectExtent l="0" t="0" r="0" b="0"/>
                                          <wp:docPr id="5" name="Picture 5" descr="https://mcusercontent.com/6d828bc801ad2aeef09fd76ad/images/150b611b-be64-41d8-89a3-43cc14fc71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6d828bc801ad2aeef09fd76ad/images/150b611b-be64-41d8-89a3-43cc14fc717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9745" cy="1172210"/>
                                                  </a:xfrm>
                                                  <a:prstGeom prst="rect">
                                                    <a:avLst/>
                                                  </a:prstGeom>
                                                  <a:noFill/>
                                                  <a:ln>
                                                    <a:noFill/>
                                                  </a:ln>
                                                </pic:spPr>
                                              </pic:pic>
                                            </a:graphicData>
                                          </a:graphic>
                                        </wp:inline>
                                      </w:drawing>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Happy New Year and welcome to our first newsletter of 2022!</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color w:val="757575"/>
                                        <w:sz w:val="24"/>
                                        <w:szCs w:val="24"/>
                                        <w:lang w:eastAsia="en-GB"/>
                                      </w:rPr>
                                      <w:br/>
                                      <w:t>In this newsletter, we have some updates about what will be happening at tide and some upcoming events. </w:t>
                                    </w:r>
                                    <w:r w:rsidRPr="001469B7">
                                      <w:rPr>
                                        <w:rFonts w:ascii="Helvetica" w:eastAsia="Times New Roman" w:hAnsi="Helvetica" w:cs="Helvetica"/>
                                        <w:color w:val="757575"/>
                                        <w:sz w:val="24"/>
                                        <w:szCs w:val="24"/>
                                        <w:lang w:eastAsia="en-GB"/>
                                      </w:rPr>
                                      <w:br/>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86"/>
                              </w:tblGrid>
                              <w:tr w:rsidR="001469B7" w:rsidRPr="001469B7">
                                <w:tc>
                                  <w:tcPr>
                                    <w:tcW w:w="0" w:type="auto"/>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1469B7" w:rsidRPr="001469B7">
                                <w:tc>
                                  <w:tcPr>
                                    <w:tcW w:w="0" w:type="auto"/>
                                    <w:tcMar>
                                      <w:top w:w="0" w:type="dxa"/>
                                      <w:left w:w="135" w:type="dxa"/>
                                      <w:bottom w:w="0" w:type="dxa"/>
                                      <w:right w:w="135" w:type="dxa"/>
                                    </w:tcMar>
                                    <w:hideMark/>
                                  </w:tcPr>
                                  <w:p w:rsidR="001469B7" w:rsidRPr="001469B7" w:rsidRDefault="001469B7" w:rsidP="001469B7">
                                    <w:pPr>
                                      <w:ind w:left="0"/>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5B82DFCD" wp14:editId="46D0AC8A">
                                          <wp:extent cx="3620770" cy="3620770"/>
                                          <wp:effectExtent l="0" t="0" r="0" b="0"/>
                                          <wp:docPr id="4" name="Picture 4" descr="https://mcusercontent.com/6d828bc801ad2aeef09fd76ad/images/357d9bd3-a191-3eab-3663-70f2629561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6d828bc801ad2aeef09fd76ad/images/357d9bd3-a191-3eab-3663-70f2629561f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0" cy="3620770"/>
                                                  </a:xfrm>
                                                  <a:prstGeom prst="rect">
                                                    <a:avLst/>
                                                  </a:prstGeom>
                                                  <a:noFill/>
                                                  <a:ln>
                                                    <a:noFill/>
                                                  </a:ln>
                                                </pic:spPr>
                                              </pic:pic>
                                            </a:graphicData>
                                          </a:graphic>
                                        </wp:inline>
                                      </w:drawing>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New events are up on the website for Intro to tide, You Can't Pour from an Empty Cup, Living Grief and Bereavement and Getting Your Point Across.</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color w:val="757575"/>
                                        <w:sz w:val="24"/>
                                        <w:szCs w:val="24"/>
                                        <w:lang w:eastAsia="en-GB"/>
                                      </w:rPr>
                                      <w:br/>
                                      <w:t>  Go to our events page and click on</w:t>
                                    </w:r>
                                    <w:r>
                                      <w:rPr>
                                        <w:rFonts w:ascii="Helvetica" w:eastAsia="Times New Roman" w:hAnsi="Helvetica" w:cs="Helvetica"/>
                                        <w:color w:val="757575"/>
                                        <w:sz w:val="24"/>
                                        <w:szCs w:val="24"/>
                                        <w:lang w:eastAsia="en-GB"/>
                                      </w:rPr>
                                      <w:t xml:space="preserve"> 'Carer Development Programme'.</w:t>
                                    </w:r>
                                    <w:r w:rsidRPr="001469B7">
                                      <w:rPr>
                                        <w:rFonts w:ascii="Helvetica" w:eastAsia="Times New Roman" w:hAnsi="Helvetica" w:cs="Helvetica"/>
                                        <w:color w:val="757575"/>
                                        <w:sz w:val="24"/>
                                        <w:szCs w:val="24"/>
                                        <w:lang w:eastAsia="en-GB"/>
                                      </w:rPr>
                                      <w:t> </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270" w:type="dxa"/>
                                <w:right w:w="270" w:type="dxa"/>
                              </w:tcMar>
                              <w:hideMark/>
                            </w:tcPr>
                            <w:tbl>
                              <w:tblPr>
                                <w:tblW w:w="0" w:type="auto"/>
                                <w:jc w:val="center"/>
                                <w:tblCellSpacing w:w="0" w:type="dxa"/>
                                <w:shd w:val="clear" w:color="auto" w:fill="693C5E"/>
                                <w:tblCellMar>
                                  <w:left w:w="0" w:type="dxa"/>
                                  <w:right w:w="0" w:type="dxa"/>
                                </w:tblCellMar>
                                <w:tblLook w:val="04A0" w:firstRow="1" w:lastRow="0" w:firstColumn="1" w:lastColumn="0" w:noHBand="0" w:noVBand="1"/>
                              </w:tblPr>
                              <w:tblGrid>
                                <w:gridCol w:w="1968"/>
                              </w:tblGrid>
                              <w:tr w:rsidR="001469B7" w:rsidRPr="001469B7">
                                <w:trPr>
                                  <w:tblCellSpacing w:w="0" w:type="dxa"/>
                                  <w:jc w:val="center"/>
                                </w:trPr>
                                <w:tc>
                                  <w:tcPr>
                                    <w:tcW w:w="0" w:type="auto"/>
                                    <w:shd w:val="clear" w:color="auto" w:fill="693C5E"/>
                                    <w:tcMar>
                                      <w:top w:w="270" w:type="dxa"/>
                                      <w:left w:w="270" w:type="dxa"/>
                                      <w:bottom w:w="270" w:type="dxa"/>
                                      <w:right w:w="270" w:type="dxa"/>
                                    </w:tcMar>
                                    <w:vAlign w:val="center"/>
                                    <w:hideMark/>
                                  </w:tcPr>
                                  <w:p w:rsidR="001469B7" w:rsidRPr="001469B7" w:rsidRDefault="001469B7" w:rsidP="001469B7">
                                    <w:pPr>
                                      <w:ind w:left="0"/>
                                      <w:jc w:val="center"/>
                                      <w:rPr>
                                        <w:rFonts w:ascii="Arial" w:eastAsia="Times New Roman" w:hAnsi="Arial" w:cs="Arial"/>
                                        <w:sz w:val="24"/>
                                        <w:szCs w:val="24"/>
                                        <w:lang w:eastAsia="en-GB"/>
                                      </w:rPr>
                                    </w:pPr>
                                    <w:hyperlink r:id="rId9" w:tgtFrame="_blank" w:tooltip="Events Page" w:history="1">
                                      <w:r w:rsidRPr="001469B7">
                                        <w:rPr>
                                          <w:rFonts w:ascii="Arial" w:eastAsia="Times New Roman" w:hAnsi="Arial" w:cs="Arial"/>
                                          <w:b/>
                                          <w:bCs/>
                                          <w:color w:val="FFFFFF"/>
                                          <w:sz w:val="24"/>
                                          <w:szCs w:val="24"/>
                                          <w:u w:val="single"/>
                                          <w:lang w:eastAsia="en-GB"/>
                                        </w:rPr>
                                        <w:t>Events Page</w:t>
                                      </w:r>
                                    </w:hyperlink>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1469B7" w:rsidRPr="001469B7">
                                <w:tc>
                                  <w:tcPr>
                                    <w:tcW w:w="0" w:type="auto"/>
                                    <w:tcMar>
                                      <w:top w:w="0" w:type="dxa"/>
                                      <w:left w:w="135" w:type="dxa"/>
                                      <w:bottom w:w="135" w:type="dxa"/>
                                      <w:right w:w="135" w:type="dxa"/>
                                    </w:tcMar>
                                    <w:hideMark/>
                                  </w:tcPr>
                                  <w:p w:rsidR="001469B7" w:rsidRPr="001469B7" w:rsidRDefault="001469B7" w:rsidP="001469B7">
                                    <w:pPr>
                                      <w:ind w:left="0"/>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4E7807A5" wp14:editId="6DCA12CA">
                                          <wp:extent cx="2861310" cy="1902460"/>
                                          <wp:effectExtent l="0" t="0" r="0" b="2540"/>
                                          <wp:docPr id="3" name="Picture 3" descr="https://mcusercontent.com/6d828bc801ad2aeef09fd76ad/images/5a640799-d250-897e-7508-f673a6b90a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6d828bc801ad2aeef09fd76ad/images/5a640799-d250-897e-7508-f673a6b90a6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1902460"/>
                                                  </a:xfrm>
                                                  <a:prstGeom prst="rect">
                                                    <a:avLst/>
                                                  </a:prstGeom>
                                                  <a:noFill/>
                                                  <a:ln>
                                                    <a:noFill/>
                                                  </a:ln>
                                                </pic:spPr>
                                              </pic:pic>
                                            </a:graphicData>
                                          </a:graphic>
                                        </wp:inline>
                                      </w:drawing>
                                    </w:r>
                                  </w:p>
                                </w:tc>
                              </w:tr>
                              <w:tr w:rsidR="001469B7" w:rsidRPr="001469B7">
                                <w:tc>
                                  <w:tcPr>
                                    <w:tcW w:w="8460" w:type="dxa"/>
                                    <w:tcMar>
                                      <w:top w:w="0" w:type="dxa"/>
                                      <w:left w:w="135" w:type="dxa"/>
                                      <w:bottom w:w="0" w:type="dxa"/>
                                      <w:right w:w="135" w:type="dxa"/>
                                    </w:tcMar>
                                    <w:hideMark/>
                                  </w:tcPr>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proofErr w:type="gramStart"/>
                                    <w:r w:rsidRPr="001469B7">
                                      <w:rPr>
                                        <w:rFonts w:ascii="Helvetica" w:eastAsia="Times New Roman" w:hAnsi="Helvetica" w:cs="Helvetica"/>
                                        <w:color w:val="757575"/>
                                        <w:sz w:val="24"/>
                                        <w:szCs w:val="24"/>
                                        <w:lang w:eastAsia="en-GB"/>
                                      </w:rPr>
                                      <w:t>tide</w:t>
                                    </w:r>
                                    <w:proofErr w:type="gramEnd"/>
                                    <w:r w:rsidRPr="001469B7">
                                      <w:rPr>
                                        <w:rFonts w:ascii="Helvetica" w:eastAsia="Times New Roman" w:hAnsi="Helvetica" w:cs="Helvetica"/>
                                        <w:color w:val="757575"/>
                                        <w:sz w:val="24"/>
                                        <w:szCs w:val="24"/>
                                        <w:lang w:eastAsia="en-GB"/>
                                      </w:rPr>
                                      <w:t xml:space="preserve"> has recently secured a grant from the Rural Communities Ideas into Action fund managed by Inspiring Scotland to do a study into the lives of rural carers of people living with Dementia in Scotland. This is an under-researched area and our study will help give rural carers the evidence they need to influence policy makers to improve services in their area. The project will run till 31</w:t>
                                    </w:r>
                                    <w:r w:rsidRPr="001469B7">
                                      <w:rPr>
                                        <w:rFonts w:ascii="Helvetica" w:eastAsia="Times New Roman" w:hAnsi="Helvetica" w:cs="Helvetica"/>
                                        <w:color w:val="757575"/>
                                        <w:sz w:val="24"/>
                                        <w:szCs w:val="24"/>
                                        <w:vertAlign w:val="superscript"/>
                                        <w:lang w:eastAsia="en-GB"/>
                                      </w:rPr>
                                      <w:t>st</w:t>
                                    </w:r>
                                    <w:r w:rsidRPr="001469B7">
                                      <w:rPr>
                                        <w:rFonts w:ascii="Helvetica" w:eastAsia="Times New Roman" w:hAnsi="Helvetica" w:cs="Helvetica"/>
                                        <w:color w:val="757575"/>
                                        <w:sz w:val="24"/>
                                        <w:szCs w:val="24"/>
                                        <w:lang w:eastAsia="en-GB"/>
                                      </w:rPr>
                                      <w:t> March 2022.</w:t>
                                    </w:r>
                                  </w:p>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 </w:t>
                                    </w:r>
                                  </w:p>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b/>
                                        <w:bCs/>
                                        <w:color w:val="757575"/>
                                        <w:sz w:val="24"/>
                                        <w:szCs w:val="24"/>
                                        <w:lang w:eastAsia="en-GB"/>
                                      </w:rPr>
                                      <w:t>Call out to Carers</w:t>
                                    </w:r>
                                  </w:p>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Like all of tide’s work, this study is being co-produced with our carers. If you are a Scottish Rural Carer or Former Carer and would like to join our Steering Group, please register at the link below. The Steering Group will meet every Tuesday at 3pm for the next few weeks.</w:t>
                                    </w:r>
                                  </w:p>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 </w:t>
                                    </w:r>
                                  </w:p>
                                  <w:p w:rsidR="001469B7" w:rsidRPr="001469B7" w:rsidRDefault="001469B7" w:rsidP="001469B7">
                                    <w:pPr>
                                      <w:spacing w:before="150" w:after="150"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b/>
                                        <w:bCs/>
                                        <w:color w:val="757575"/>
                                        <w:sz w:val="24"/>
                                        <w:szCs w:val="24"/>
                                        <w:lang w:eastAsia="en-GB"/>
                                      </w:rPr>
                                      <w:t>If you have any questions please contact Stephen@tidecarers.org.uk</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270" w:type="dxa"/>
                                <w:right w:w="270" w:type="dxa"/>
                              </w:tcMar>
                              <w:hideMark/>
                            </w:tcPr>
                            <w:tbl>
                              <w:tblPr>
                                <w:tblW w:w="0" w:type="auto"/>
                                <w:jc w:val="center"/>
                                <w:tblCellSpacing w:w="0" w:type="dxa"/>
                                <w:shd w:val="clear" w:color="auto" w:fill="693C5E"/>
                                <w:tblCellMar>
                                  <w:left w:w="0" w:type="dxa"/>
                                  <w:right w:w="0" w:type="dxa"/>
                                </w:tblCellMar>
                                <w:tblLook w:val="04A0" w:firstRow="1" w:lastRow="0" w:firstColumn="1" w:lastColumn="0" w:noHBand="0" w:noVBand="1"/>
                              </w:tblPr>
                              <w:tblGrid>
                                <w:gridCol w:w="1140"/>
                              </w:tblGrid>
                              <w:tr w:rsidR="001469B7" w:rsidRPr="001469B7">
                                <w:trPr>
                                  <w:tblCellSpacing w:w="0" w:type="dxa"/>
                                  <w:jc w:val="center"/>
                                </w:trPr>
                                <w:tc>
                                  <w:tcPr>
                                    <w:tcW w:w="0" w:type="auto"/>
                                    <w:shd w:val="clear" w:color="auto" w:fill="693C5E"/>
                                    <w:tcMar>
                                      <w:top w:w="270" w:type="dxa"/>
                                      <w:left w:w="270" w:type="dxa"/>
                                      <w:bottom w:w="270" w:type="dxa"/>
                                      <w:right w:w="270" w:type="dxa"/>
                                    </w:tcMar>
                                    <w:vAlign w:val="center"/>
                                    <w:hideMark/>
                                  </w:tcPr>
                                  <w:p w:rsidR="001469B7" w:rsidRPr="001469B7" w:rsidRDefault="001469B7" w:rsidP="001469B7">
                                    <w:pPr>
                                      <w:ind w:left="0"/>
                                      <w:jc w:val="center"/>
                                      <w:rPr>
                                        <w:rFonts w:ascii="Arial" w:eastAsia="Times New Roman" w:hAnsi="Arial" w:cs="Arial"/>
                                        <w:sz w:val="24"/>
                                        <w:szCs w:val="24"/>
                                        <w:lang w:eastAsia="en-GB"/>
                                      </w:rPr>
                                    </w:pPr>
                                    <w:hyperlink r:id="rId11" w:tgtFrame="_blank" w:tooltip="Book" w:history="1">
                                      <w:r w:rsidRPr="001469B7">
                                        <w:rPr>
                                          <w:rFonts w:ascii="Arial" w:eastAsia="Times New Roman" w:hAnsi="Arial" w:cs="Arial"/>
                                          <w:b/>
                                          <w:bCs/>
                                          <w:color w:val="FFFFFF"/>
                                          <w:sz w:val="24"/>
                                          <w:szCs w:val="24"/>
                                          <w:u w:val="single"/>
                                          <w:lang w:eastAsia="en-GB"/>
                                        </w:rPr>
                                        <w:t>Book</w:t>
                                      </w:r>
                                    </w:hyperlink>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86"/>
                              </w:tblGrid>
                              <w:tr w:rsidR="001469B7" w:rsidRPr="001469B7">
                                <w:tc>
                                  <w:tcPr>
                                    <w:tcW w:w="0" w:type="auto"/>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1469B7" w:rsidRPr="001469B7">
                                <w:tc>
                                  <w:tcPr>
                                    <w:tcW w:w="0" w:type="auto"/>
                                    <w:tcMar>
                                      <w:top w:w="0" w:type="dxa"/>
                                      <w:left w:w="135" w:type="dxa"/>
                                      <w:bottom w:w="135" w:type="dxa"/>
                                      <w:right w:w="135" w:type="dxa"/>
                                    </w:tcMar>
                                    <w:hideMark/>
                                  </w:tcPr>
                                  <w:p w:rsidR="001469B7" w:rsidRPr="001469B7" w:rsidRDefault="001469B7" w:rsidP="001469B7">
                                    <w:pPr>
                                      <w:ind w:left="0"/>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14:anchorId="7C3FC504" wp14:editId="3576318D">
                                          <wp:extent cx="4284345" cy="2588260"/>
                                          <wp:effectExtent l="0" t="0" r="1905" b="2540"/>
                                          <wp:docPr id="2" name="Picture 2" descr="https://mcusercontent.com/6d828bc801ad2aeef09fd76ad/images/783e1b46-66dc-a2ee-8bb5-db6b8486d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6d828bc801ad2aeef09fd76ad/images/783e1b46-66dc-a2ee-8bb5-db6b8486d04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4345" cy="2588260"/>
                                                  </a:xfrm>
                                                  <a:prstGeom prst="rect">
                                                    <a:avLst/>
                                                  </a:prstGeom>
                                                  <a:noFill/>
                                                  <a:ln>
                                                    <a:noFill/>
                                                  </a:ln>
                                                </pic:spPr>
                                              </pic:pic>
                                            </a:graphicData>
                                          </a:graphic>
                                        </wp:inline>
                                      </w:drawing>
                                    </w:r>
                                  </w:p>
                                </w:tc>
                              </w:tr>
                              <w:tr w:rsidR="001469B7" w:rsidRPr="001469B7">
                                <w:tc>
                                  <w:tcPr>
                                    <w:tcW w:w="8460" w:type="dxa"/>
                                    <w:tcMar>
                                      <w:top w:w="0" w:type="dxa"/>
                                      <w:left w:w="135" w:type="dxa"/>
                                      <w:bottom w:w="0" w:type="dxa"/>
                                      <w:right w:w="135" w:type="dxa"/>
                                    </w:tcMar>
                                    <w:hideMark/>
                                  </w:tcPr>
                                  <w:p w:rsidR="001469B7" w:rsidRDefault="001469B7" w:rsidP="001469B7">
                                    <w:pPr>
                                      <w:spacing w:line="360" w:lineRule="atLeast"/>
                                      <w:ind w:left="0"/>
                                      <w:jc w:val="center"/>
                                      <w:rPr>
                                        <w:rFonts w:ascii="Helvetica" w:eastAsia="Times New Roman" w:hAnsi="Helvetica" w:cs="Helvetica"/>
                                        <w:b/>
                                        <w:bCs/>
                                        <w:color w:val="757575"/>
                                        <w:sz w:val="24"/>
                                        <w:szCs w:val="24"/>
                                        <w:lang w:eastAsia="en-GB"/>
                                      </w:rPr>
                                    </w:pPr>
                                    <w:r w:rsidRPr="001469B7">
                                      <w:rPr>
                                        <w:rFonts w:ascii="Helvetica" w:eastAsia="Times New Roman" w:hAnsi="Helvetica" w:cs="Helvetica"/>
                                        <w:b/>
                                        <w:bCs/>
                                        <w:color w:val="757575"/>
                                        <w:sz w:val="24"/>
                                        <w:szCs w:val="24"/>
                                        <w:lang w:eastAsia="en-GB"/>
                                      </w:rPr>
                                      <w:t xml:space="preserve">Watch our new animation </w:t>
                                    </w:r>
                                  </w:p>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b/>
                                        <w:bCs/>
                                        <w:color w:val="757575"/>
                                        <w:sz w:val="24"/>
                                        <w:szCs w:val="24"/>
                                        <w:lang w:eastAsia="en-GB"/>
                                      </w:rPr>
                                      <w:t>'</w:t>
                                    </w:r>
                                    <w:hyperlink r:id="rId13" w:tgtFrame="_blank" w:history="1">
                                      <w:r w:rsidRPr="001469B7">
                                        <w:rPr>
                                          <w:rFonts w:ascii="Helvetica" w:eastAsia="Times New Roman" w:hAnsi="Helvetica" w:cs="Helvetica"/>
                                          <w:color w:val="007C89"/>
                                          <w:sz w:val="24"/>
                                          <w:szCs w:val="24"/>
                                          <w:u w:val="single"/>
                                          <w:lang w:eastAsia="en-GB"/>
                                        </w:rPr>
                                        <w:t>How Do We Assign Monetary Value to Feelings?</w:t>
                                      </w:r>
                                    </w:hyperlink>
                                    <w:r w:rsidRPr="001469B7">
                                      <w:rPr>
                                        <w:rFonts w:ascii="Helvetica" w:eastAsia="Times New Roman" w:hAnsi="Helvetica" w:cs="Helvetica"/>
                                        <w:b/>
                                        <w:bCs/>
                                        <w:color w:val="757575"/>
                                        <w:sz w:val="24"/>
                                        <w:szCs w:val="24"/>
                                        <w:lang w:eastAsia="en-GB"/>
                                      </w:rPr>
                                      <w:t>'</w:t>
                                    </w:r>
                                  </w:p>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br/>
                                      <w:t>As a small charity, it can be hard to sum up what "success" is. This animation highlights the pressures many charities feel to measure success in numbers which has the potential to detract from important ambitions and aims. We want to look at ways that we can redefine success and a more inspiring way to measure it - that goes beyond surveys and numbers!</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270" w:type="dxa"/>
                                <w:right w:w="270" w:type="dxa"/>
                              </w:tcMar>
                              <w:hideMark/>
                            </w:tcPr>
                            <w:tbl>
                              <w:tblPr>
                                <w:tblW w:w="0" w:type="auto"/>
                                <w:jc w:val="center"/>
                                <w:tblCellSpacing w:w="0" w:type="dxa"/>
                                <w:shd w:val="clear" w:color="auto" w:fill="693C5E"/>
                                <w:tblCellMar>
                                  <w:left w:w="0" w:type="dxa"/>
                                  <w:right w:w="0" w:type="dxa"/>
                                </w:tblCellMar>
                                <w:tblLook w:val="04A0" w:firstRow="1" w:lastRow="0" w:firstColumn="1" w:lastColumn="0" w:noHBand="0" w:noVBand="1"/>
                              </w:tblPr>
                              <w:tblGrid>
                                <w:gridCol w:w="1260"/>
                              </w:tblGrid>
                              <w:tr w:rsidR="001469B7" w:rsidRPr="001469B7">
                                <w:trPr>
                                  <w:tblCellSpacing w:w="0" w:type="dxa"/>
                                  <w:jc w:val="center"/>
                                </w:trPr>
                                <w:tc>
                                  <w:tcPr>
                                    <w:tcW w:w="0" w:type="auto"/>
                                    <w:shd w:val="clear" w:color="auto" w:fill="693C5E"/>
                                    <w:tcMar>
                                      <w:top w:w="270" w:type="dxa"/>
                                      <w:left w:w="270" w:type="dxa"/>
                                      <w:bottom w:w="270" w:type="dxa"/>
                                      <w:right w:w="270" w:type="dxa"/>
                                    </w:tcMar>
                                    <w:vAlign w:val="center"/>
                                    <w:hideMark/>
                                  </w:tcPr>
                                  <w:p w:rsidR="001469B7" w:rsidRPr="001469B7" w:rsidRDefault="001469B7" w:rsidP="001469B7">
                                    <w:pPr>
                                      <w:ind w:left="0"/>
                                      <w:jc w:val="center"/>
                                      <w:rPr>
                                        <w:rFonts w:ascii="Arial" w:eastAsia="Times New Roman" w:hAnsi="Arial" w:cs="Arial"/>
                                        <w:sz w:val="24"/>
                                        <w:szCs w:val="24"/>
                                        <w:lang w:eastAsia="en-GB"/>
                                      </w:rPr>
                                    </w:pPr>
                                    <w:hyperlink r:id="rId14" w:tgtFrame="_blank" w:tooltip="Watch" w:history="1">
                                      <w:r w:rsidRPr="001469B7">
                                        <w:rPr>
                                          <w:rFonts w:ascii="Arial" w:eastAsia="Times New Roman" w:hAnsi="Arial" w:cs="Arial"/>
                                          <w:b/>
                                          <w:bCs/>
                                          <w:color w:val="FFFFFF"/>
                                          <w:sz w:val="24"/>
                                          <w:szCs w:val="24"/>
                                          <w:u w:val="single"/>
                                          <w:lang w:eastAsia="en-GB"/>
                                        </w:rPr>
                                        <w:t>Watch</w:t>
                                      </w:r>
                                    </w:hyperlink>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line="495" w:lineRule="atLeast"/>
                                      <w:ind w:left="0"/>
                                      <w:jc w:val="center"/>
                                      <w:outlineLvl w:val="2"/>
                                      <w:rPr>
                                        <w:rFonts w:ascii="Helvetica" w:eastAsia="Times New Roman" w:hAnsi="Helvetica" w:cs="Helvetica"/>
                                        <w:b/>
                                        <w:bCs/>
                                        <w:color w:val="444444"/>
                                        <w:sz w:val="33"/>
                                        <w:szCs w:val="33"/>
                                        <w:lang w:eastAsia="en-GB"/>
                                      </w:rPr>
                                    </w:pPr>
                                    <w:r w:rsidRPr="001469B7">
                                      <w:rPr>
                                        <w:rFonts w:ascii="Helvetica" w:eastAsia="Times New Roman" w:hAnsi="Helvetica" w:cs="Helvetica"/>
                                        <w:b/>
                                        <w:bCs/>
                                        <w:color w:val="444444"/>
                                        <w:sz w:val="33"/>
                                        <w:szCs w:val="33"/>
                                        <w:lang w:eastAsia="en-GB"/>
                                      </w:rPr>
                                      <w:t xml:space="preserve">Thank you to everyone who got involved with </w:t>
                                    </w:r>
                                    <w:proofErr w:type="spellStart"/>
                                    <w:r w:rsidRPr="001469B7">
                                      <w:rPr>
                                        <w:rFonts w:ascii="Helvetica" w:eastAsia="Times New Roman" w:hAnsi="Helvetica" w:cs="Helvetica"/>
                                        <w:b/>
                                        <w:bCs/>
                                        <w:color w:val="444444"/>
                                        <w:sz w:val="33"/>
                                        <w:szCs w:val="33"/>
                                        <w:lang w:eastAsia="en-GB"/>
                                      </w:rPr>
                                      <w:t>YuleTIDE</w:t>
                                    </w:r>
                                    <w:proofErr w:type="spellEnd"/>
                                    <w:r w:rsidRPr="001469B7">
                                      <w:rPr>
                                        <w:rFonts w:ascii="Helvetica" w:eastAsia="Times New Roman" w:hAnsi="Helvetica" w:cs="Helvetica"/>
                                        <w:b/>
                                        <w:bCs/>
                                        <w:color w:val="444444"/>
                                        <w:sz w:val="33"/>
                                        <w:szCs w:val="33"/>
                                        <w:lang w:eastAsia="en-GB"/>
                                      </w:rPr>
                                      <w:t>!</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 xml:space="preserve">We've had such a fantastic response to our </w:t>
                                    </w:r>
                                    <w:proofErr w:type="spellStart"/>
                                    <w:r w:rsidRPr="001469B7">
                                      <w:rPr>
                                        <w:rFonts w:ascii="Helvetica" w:eastAsia="Times New Roman" w:hAnsi="Helvetica" w:cs="Helvetica"/>
                                        <w:color w:val="757575"/>
                                        <w:sz w:val="24"/>
                                        <w:szCs w:val="24"/>
                                        <w:lang w:eastAsia="en-GB"/>
                                      </w:rPr>
                                      <w:t>YuleTIDE</w:t>
                                    </w:r>
                                    <w:proofErr w:type="spellEnd"/>
                                    <w:r w:rsidRPr="001469B7">
                                      <w:rPr>
                                        <w:rFonts w:ascii="Helvetica" w:eastAsia="Times New Roman" w:hAnsi="Helvetica" w:cs="Helvetica"/>
                                        <w:color w:val="757575"/>
                                        <w:sz w:val="24"/>
                                        <w:szCs w:val="24"/>
                                        <w:lang w:eastAsia="en-GB"/>
                                      </w:rPr>
                                      <w:t xml:space="preserve"> memories page. Thank you to everyone who donated. We have loved seeing your photos and reading your kind words. The page will close on January 31st. If you haven't seen it already and would like to, head on over to the </w:t>
                                    </w:r>
                                    <w:proofErr w:type="spellStart"/>
                                    <w:r w:rsidRPr="001469B7">
                                      <w:rPr>
                                        <w:rFonts w:ascii="Helvetica" w:eastAsia="Times New Roman" w:hAnsi="Helvetica" w:cs="Helvetica"/>
                                        <w:color w:val="757575"/>
                                        <w:sz w:val="24"/>
                                        <w:szCs w:val="24"/>
                                        <w:lang w:eastAsia="en-GB"/>
                                      </w:rPr>
                                      <w:t>YuleTIDE</w:t>
                                    </w:r>
                                    <w:proofErr w:type="spellEnd"/>
                                    <w:r w:rsidRPr="001469B7">
                                      <w:rPr>
                                        <w:rFonts w:ascii="Helvetica" w:eastAsia="Times New Roman" w:hAnsi="Helvetica" w:cs="Helvetica"/>
                                        <w:color w:val="757575"/>
                                        <w:sz w:val="24"/>
                                        <w:szCs w:val="24"/>
                                        <w:lang w:eastAsia="en-GB"/>
                                      </w:rPr>
                                      <w:t> page.</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270" w:type="dxa"/>
                                <w:right w:w="270" w:type="dxa"/>
                              </w:tcMar>
                              <w:hideMark/>
                            </w:tcPr>
                            <w:tbl>
                              <w:tblPr>
                                <w:tblW w:w="0" w:type="auto"/>
                                <w:jc w:val="center"/>
                                <w:tblCellSpacing w:w="0" w:type="dxa"/>
                                <w:shd w:val="clear" w:color="auto" w:fill="693C5E"/>
                                <w:tblCellMar>
                                  <w:left w:w="0" w:type="dxa"/>
                                  <w:right w:w="0" w:type="dxa"/>
                                </w:tblCellMar>
                                <w:tblLook w:val="04A0" w:firstRow="1" w:lastRow="0" w:firstColumn="1" w:lastColumn="0" w:noHBand="0" w:noVBand="1"/>
                              </w:tblPr>
                              <w:tblGrid>
                                <w:gridCol w:w="2234"/>
                              </w:tblGrid>
                              <w:tr w:rsidR="001469B7" w:rsidRPr="001469B7">
                                <w:trPr>
                                  <w:tblCellSpacing w:w="0" w:type="dxa"/>
                                  <w:jc w:val="center"/>
                                </w:trPr>
                                <w:tc>
                                  <w:tcPr>
                                    <w:tcW w:w="0" w:type="auto"/>
                                    <w:shd w:val="clear" w:color="auto" w:fill="693C5E"/>
                                    <w:tcMar>
                                      <w:top w:w="270" w:type="dxa"/>
                                      <w:left w:w="270" w:type="dxa"/>
                                      <w:bottom w:w="270" w:type="dxa"/>
                                      <w:right w:w="270" w:type="dxa"/>
                                    </w:tcMar>
                                    <w:vAlign w:val="center"/>
                                    <w:hideMark/>
                                  </w:tcPr>
                                  <w:p w:rsidR="001469B7" w:rsidRPr="001469B7" w:rsidRDefault="001469B7" w:rsidP="001469B7">
                                    <w:pPr>
                                      <w:ind w:left="0"/>
                                      <w:jc w:val="center"/>
                                      <w:rPr>
                                        <w:rFonts w:ascii="Arial" w:eastAsia="Times New Roman" w:hAnsi="Arial" w:cs="Arial"/>
                                        <w:sz w:val="24"/>
                                        <w:szCs w:val="24"/>
                                        <w:lang w:eastAsia="en-GB"/>
                                      </w:rPr>
                                    </w:pPr>
                                    <w:hyperlink r:id="rId15" w:tgtFrame="_blank" w:tooltip="YuleTIDE Page" w:history="1">
                                      <w:proofErr w:type="spellStart"/>
                                      <w:r w:rsidRPr="001469B7">
                                        <w:rPr>
                                          <w:rFonts w:ascii="Arial" w:eastAsia="Times New Roman" w:hAnsi="Arial" w:cs="Arial"/>
                                          <w:b/>
                                          <w:bCs/>
                                          <w:color w:val="FFFFFF"/>
                                          <w:sz w:val="24"/>
                                          <w:szCs w:val="24"/>
                                          <w:u w:val="single"/>
                                          <w:lang w:eastAsia="en-GB"/>
                                        </w:rPr>
                                        <w:t>YuleTIDE</w:t>
                                      </w:r>
                                      <w:proofErr w:type="spellEnd"/>
                                      <w:r w:rsidRPr="001469B7">
                                        <w:rPr>
                                          <w:rFonts w:ascii="Arial" w:eastAsia="Times New Roman" w:hAnsi="Arial" w:cs="Arial"/>
                                          <w:b/>
                                          <w:bCs/>
                                          <w:color w:val="FFFFFF"/>
                                          <w:sz w:val="24"/>
                                          <w:szCs w:val="24"/>
                                          <w:u w:val="single"/>
                                          <w:lang w:eastAsia="en-GB"/>
                                        </w:rPr>
                                        <w:t xml:space="preserve"> Page</w:t>
                                      </w:r>
                                    </w:hyperlink>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86"/>
                              </w:tblGrid>
                              <w:tr w:rsidR="001469B7" w:rsidRPr="001469B7">
                                <w:tc>
                                  <w:tcPr>
                                    <w:tcW w:w="0" w:type="auto"/>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line="495" w:lineRule="atLeast"/>
                                      <w:ind w:left="0"/>
                                      <w:jc w:val="center"/>
                                      <w:outlineLvl w:val="2"/>
                                      <w:rPr>
                                        <w:rFonts w:ascii="Helvetica" w:eastAsia="Times New Roman" w:hAnsi="Helvetica" w:cs="Helvetica"/>
                                        <w:b/>
                                        <w:bCs/>
                                        <w:color w:val="444444"/>
                                        <w:sz w:val="33"/>
                                        <w:szCs w:val="33"/>
                                        <w:lang w:eastAsia="en-GB"/>
                                      </w:rPr>
                                    </w:pPr>
                                    <w:bookmarkStart w:id="0" w:name="_GoBack"/>
                                    <w:r w:rsidRPr="001469B7">
                                      <w:rPr>
                                        <w:rFonts w:ascii="Helvetica" w:eastAsia="Times New Roman" w:hAnsi="Helvetica" w:cs="Helvetica"/>
                                        <w:b/>
                                        <w:bCs/>
                                        <w:color w:val="444444"/>
                                        <w:sz w:val="33"/>
                                        <w:szCs w:val="33"/>
                                        <w:lang w:eastAsia="en-GB"/>
                                      </w:rPr>
                                      <w:lastRenderedPageBreak/>
                                      <w:t xml:space="preserve">Tell Us </w:t>
                                    </w:r>
                                    <w:proofErr w:type="gramStart"/>
                                    <w:r w:rsidRPr="001469B7">
                                      <w:rPr>
                                        <w:rFonts w:ascii="Helvetica" w:eastAsia="Times New Roman" w:hAnsi="Helvetica" w:cs="Helvetica"/>
                                        <w:b/>
                                        <w:bCs/>
                                        <w:color w:val="444444"/>
                                        <w:sz w:val="33"/>
                                        <w:szCs w:val="33"/>
                                        <w:lang w:eastAsia="en-GB"/>
                                      </w:rPr>
                                      <w:t>Your</w:t>
                                    </w:r>
                                    <w:proofErr w:type="gramEnd"/>
                                    <w:r w:rsidRPr="001469B7">
                                      <w:rPr>
                                        <w:rFonts w:ascii="Helvetica" w:eastAsia="Times New Roman" w:hAnsi="Helvetica" w:cs="Helvetica"/>
                                        <w:b/>
                                        <w:bCs/>
                                        <w:color w:val="444444"/>
                                        <w:sz w:val="33"/>
                                        <w:szCs w:val="33"/>
                                        <w:lang w:eastAsia="en-GB"/>
                                      </w:rPr>
                                      <w:t xml:space="preserve"> Story!</w:t>
                                    </w:r>
                                  </w:p>
                                  <w:p w:rsidR="001469B7" w:rsidRPr="001469B7" w:rsidRDefault="001469B7" w:rsidP="001469B7">
                                    <w:pPr>
                                      <w:spacing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It is our mission to ensure that the needs of carers are recognised and valued. We believe in the power of sharing your story, so everyone can understand what it takes to care for a loved one. </w:t>
                                    </w:r>
                                    <w:r w:rsidRPr="001469B7">
                                      <w:rPr>
                                        <w:rFonts w:ascii="Helvetica" w:eastAsia="Times New Roman" w:hAnsi="Helvetica" w:cs="Helvetica"/>
                                        <w:color w:val="757575"/>
                                        <w:sz w:val="24"/>
                                        <w:szCs w:val="24"/>
                                        <w:lang w:eastAsia="en-GB"/>
                                      </w:rPr>
                                      <w:br/>
                                      <w:t> </w:t>
                                    </w:r>
                                    <w:r>
                                      <w:rPr>
                                        <w:rFonts w:ascii="Helvetica" w:eastAsia="Times New Roman" w:hAnsi="Helvetica" w:cs="Helvetica"/>
                                        <w:color w:val="757575"/>
                                        <w:sz w:val="24"/>
                                        <w:szCs w:val="24"/>
                                        <w:lang w:eastAsia="en-GB"/>
                                      </w:rPr>
                                      <w:br/>
                                    </w:r>
                                    <w:r w:rsidRPr="001469B7">
                                      <w:rPr>
                                        <w:rFonts w:ascii="Georgia" w:eastAsia="Times New Roman" w:hAnsi="Georgia" w:cs="Helvetica"/>
                                        <w:i/>
                                        <w:iCs/>
                                        <w:color w:val="949494"/>
                                        <w:sz w:val="30"/>
                                        <w:szCs w:val="30"/>
                                        <w:lang w:eastAsia="en-GB"/>
                                      </w:rPr>
                                      <w:t>How to tell your story?</w:t>
                                    </w:r>
                                  </w:p>
                                  <w:p w:rsidR="001469B7" w:rsidRPr="001469B7" w:rsidRDefault="001469B7" w:rsidP="001469B7">
                                    <w:pPr>
                                      <w:spacing w:before="150" w:after="150"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You can share via a written piece, a poem, a story or simply film yourself on a phone. Send yours to </w:t>
                                    </w:r>
                                    <w:hyperlink r:id="rId16" w:tgtFrame="_blank" w:history="1">
                                      <w:r w:rsidRPr="001469B7">
                                        <w:rPr>
                                          <w:rFonts w:ascii="Helvetica" w:eastAsia="Times New Roman" w:hAnsi="Helvetica" w:cs="Helvetica"/>
                                          <w:color w:val="007C89"/>
                                          <w:sz w:val="24"/>
                                          <w:szCs w:val="24"/>
                                          <w:u w:val="single"/>
                                          <w:lang w:eastAsia="en-GB"/>
                                        </w:rPr>
                                        <w:t>Rebecca</w:t>
                                      </w:r>
                                    </w:hyperlink>
                                    <w:r>
                                      <w:rPr>
                                        <w:rFonts w:ascii="Helvetica" w:eastAsia="Times New Roman" w:hAnsi="Helvetica" w:cs="Helvetica"/>
                                        <w:color w:val="757575"/>
                                        <w:sz w:val="24"/>
                                        <w:szCs w:val="24"/>
                                        <w:lang w:eastAsia="en-GB"/>
                                      </w:rPr>
                                      <w:t>.</w:t>
                                    </w:r>
                                    <w:r>
                                      <w:rPr>
                                        <w:rFonts w:ascii="Helvetica" w:eastAsia="Times New Roman" w:hAnsi="Helvetica" w:cs="Helvetica"/>
                                        <w:color w:val="757575"/>
                                        <w:sz w:val="24"/>
                                        <w:szCs w:val="24"/>
                                        <w:lang w:eastAsia="en-GB"/>
                                      </w:rPr>
                                      <w:br/>
                                    </w:r>
                                    <w:r w:rsidRPr="001469B7">
                                      <w:rPr>
                                        <w:rFonts w:ascii="Helvetica" w:eastAsia="Times New Roman" w:hAnsi="Helvetica" w:cs="Helvetica"/>
                                        <w:color w:val="757575"/>
                                        <w:sz w:val="24"/>
                                        <w:szCs w:val="24"/>
                                        <w:lang w:eastAsia="en-GB"/>
                                      </w:rPr>
                                      <w:t>We can also set up a recording session via Zoom. To know more contact </w:t>
                                    </w:r>
                                    <w:hyperlink r:id="rId17" w:tgtFrame="_blank" w:history="1">
                                      <w:r w:rsidRPr="001469B7">
                                        <w:rPr>
                                          <w:rFonts w:ascii="Helvetica" w:eastAsia="Times New Roman" w:hAnsi="Helvetica" w:cs="Helvetica"/>
                                          <w:color w:val="007C89"/>
                                          <w:sz w:val="24"/>
                                          <w:szCs w:val="24"/>
                                          <w:u w:val="single"/>
                                          <w:lang w:eastAsia="en-GB"/>
                                        </w:rPr>
                                        <w:t>Rebecca@tidecarers.org.uk</w:t>
                                      </w:r>
                                    </w:hyperlink>
                                  </w:p>
                                  <w:bookmarkEnd w:id="0"/>
                                  <w:p w:rsidR="001469B7" w:rsidRPr="001469B7" w:rsidRDefault="001469B7" w:rsidP="001469B7">
                                    <w:pPr>
                                      <w:spacing w:line="360" w:lineRule="atLeast"/>
                                      <w:ind w:left="0"/>
                                      <w:rPr>
                                        <w:rFonts w:ascii="Helvetica" w:eastAsia="Times New Roman" w:hAnsi="Helvetica" w:cs="Helvetica"/>
                                        <w:color w:val="757575"/>
                                        <w:sz w:val="24"/>
                                        <w:szCs w:val="24"/>
                                        <w:lang w:eastAsia="en-GB"/>
                                      </w:rPr>
                                    </w:pPr>
                                    <w:r w:rsidRPr="001469B7">
                                      <w:rPr>
                                        <w:rFonts w:ascii="Helvetica" w:eastAsia="Times New Roman" w:hAnsi="Helvetica" w:cs="Helvetica"/>
                                        <w:color w:val="757575"/>
                                        <w:sz w:val="24"/>
                                        <w:szCs w:val="24"/>
                                        <w:lang w:eastAsia="en-GB"/>
                                      </w:rPr>
                                      <w:t> </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270" w:type="dxa"/>
                                <w:right w:w="270" w:type="dxa"/>
                              </w:tcMar>
                              <w:hideMark/>
                            </w:tcPr>
                            <w:tbl>
                              <w:tblPr>
                                <w:tblW w:w="0" w:type="auto"/>
                                <w:jc w:val="center"/>
                                <w:tblCellSpacing w:w="0" w:type="dxa"/>
                                <w:shd w:val="clear" w:color="auto" w:fill="693C5E"/>
                                <w:tblCellMar>
                                  <w:left w:w="0" w:type="dxa"/>
                                  <w:right w:w="0" w:type="dxa"/>
                                </w:tblCellMar>
                                <w:tblLook w:val="04A0" w:firstRow="1" w:lastRow="0" w:firstColumn="1" w:lastColumn="0" w:noHBand="0" w:noVBand="1"/>
                              </w:tblPr>
                              <w:tblGrid>
                                <w:gridCol w:w="2892"/>
                              </w:tblGrid>
                              <w:tr w:rsidR="001469B7" w:rsidRPr="001469B7">
                                <w:trPr>
                                  <w:tblCellSpacing w:w="0" w:type="dxa"/>
                                  <w:jc w:val="center"/>
                                </w:trPr>
                                <w:tc>
                                  <w:tcPr>
                                    <w:tcW w:w="0" w:type="auto"/>
                                    <w:shd w:val="clear" w:color="auto" w:fill="693C5E"/>
                                    <w:tcMar>
                                      <w:top w:w="270" w:type="dxa"/>
                                      <w:left w:w="270" w:type="dxa"/>
                                      <w:bottom w:w="270" w:type="dxa"/>
                                      <w:right w:w="270" w:type="dxa"/>
                                    </w:tcMar>
                                    <w:vAlign w:val="center"/>
                                    <w:hideMark/>
                                  </w:tcPr>
                                  <w:p w:rsidR="001469B7" w:rsidRPr="001469B7" w:rsidRDefault="001469B7" w:rsidP="001469B7">
                                    <w:pPr>
                                      <w:ind w:left="0"/>
                                      <w:jc w:val="center"/>
                                      <w:rPr>
                                        <w:rFonts w:ascii="Arial" w:eastAsia="Times New Roman" w:hAnsi="Arial" w:cs="Arial"/>
                                        <w:sz w:val="24"/>
                                        <w:szCs w:val="24"/>
                                        <w:lang w:eastAsia="en-GB"/>
                                      </w:rPr>
                                    </w:pPr>
                                    <w:hyperlink r:id="rId18" w:tgtFrame="_blank" w:tooltip="Read Carer's Stories" w:history="1">
                                      <w:r w:rsidRPr="001469B7">
                                        <w:rPr>
                                          <w:rFonts w:ascii="Arial" w:eastAsia="Times New Roman" w:hAnsi="Arial" w:cs="Arial"/>
                                          <w:b/>
                                          <w:bCs/>
                                          <w:color w:val="FFFFFF"/>
                                          <w:sz w:val="24"/>
                                          <w:szCs w:val="24"/>
                                          <w:u w:val="single"/>
                                          <w:lang w:eastAsia="en-GB"/>
                                        </w:rPr>
                                        <w:t>Read Carer's Stories</w:t>
                                      </w:r>
                                    </w:hyperlink>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86"/>
                              </w:tblGrid>
                              <w:tr w:rsidR="001469B7" w:rsidRPr="001469B7">
                                <w:tc>
                                  <w:tcPr>
                                    <w:tcW w:w="0" w:type="auto"/>
                                    <w:vAlign w:val="center"/>
                                    <w:hideMark/>
                                  </w:tcPr>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1469B7" w:rsidRPr="001469B7">
                                <w:tc>
                                  <w:tcPr>
                                    <w:tcW w:w="0" w:type="auto"/>
                                    <w:tcMar>
                                      <w:top w:w="0" w:type="dxa"/>
                                      <w:left w:w="135" w:type="dxa"/>
                                      <w:bottom w:w="0" w:type="dxa"/>
                                      <w:right w:w="135" w:type="dxa"/>
                                    </w:tcMar>
                                    <w:hideMark/>
                                  </w:tcPr>
                                  <w:p w:rsidR="001469B7" w:rsidRPr="001469B7" w:rsidRDefault="001469B7" w:rsidP="001469B7">
                                    <w:pPr>
                                      <w:ind w:left="0"/>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1257B4E2" wp14:editId="49C30097">
                                          <wp:extent cx="2175510" cy="1150620"/>
                                          <wp:effectExtent l="0" t="0" r="0" b="0"/>
                                          <wp:docPr id="1" name="Picture 1" descr="https://mcusercontent.com/6d828bc801ad2aeef09fd76ad/images/2d9ac2c9-29d4-1e54-2da9-65e6b714ec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6d828bc801ad2aeef09fd76ad/images/2d9ac2c9-29d4-1e54-2da9-65e6b714ec9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5510" cy="1150620"/>
                                                  </a:xfrm>
                                                  <a:prstGeom prst="rect">
                                                    <a:avLst/>
                                                  </a:prstGeom>
                                                  <a:noFill/>
                                                  <a:ln>
                                                    <a:noFill/>
                                                  </a:ln>
                                                </pic:spPr>
                                              </pic:pic>
                                            </a:graphicData>
                                          </a:graphic>
                                        </wp:inline>
                                      </w:drawing>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469B7" w:rsidRPr="001469B7">
                                <w:tc>
                                  <w:tcPr>
                                    <w:tcW w:w="0" w:type="auto"/>
                                    <w:tcMar>
                                      <w:top w:w="0" w:type="dxa"/>
                                      <w:left w:w="270" w:type="dxa"/>
                                      <w:bottom w:w="135" w:type="dxa"/>
                                      <w:right w:w="270" w:type="dxa"/>
                                    </w:tcMar>
                                    <w:hideMark/>
                                  </w:tcPr>
                                  <w:p w:rsidR="001469B7" w:rsidRPr="001469B7" w:rsidRDefault="001469B7" w:rsidP="001469B7">
                                    <w:pPr>
                                      <w:spacing w:before="150" w:after="150"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b/>
                                        <w:bCs/>
                                        <w:color w:val="757575"/>
                                        <w:sz w:val="24"/>
                                        <w:szCs w:val="24"/>
                                        <w:lang w:eastAsia="en-GB"/>
                                      </w:rPr>
                                      <w:t>A word from our friends at Marie Curie...</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color w:val="757575"/>
                                        <w:sz w:val="24"/>
                                        <w:szCs w:val="24"/>
                                        <w:lang w:eastAsia="en-GB"/>
                                      </w:rPr>
                                      <w:br/>
                                      <w:t>For people who care for and about people living with dementia</w:t>
                                    </w:r>
                                    <w:r w:rsidRPr="001469B7">
                                      <w:rPr>
                                        <w:rFonts w:ascii="Helvetica" w:eastAsia="Times New Roman" w:hAnsi="Helvetica" w:cs="Helvetica"/>
                                        <w:color w:val="757575"/>
                                        <w:sz w:val="24"/>
                                        <w:szCs w:val="24"/>
                                        <w:lang w:eastAsia="en-GB"/>
                                      </w:rPr>
                                      <w:br/>
                                      <w:t>across Wales</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 When visiting local businesses, we understand you and the person you care for want to feel welcomed, understood and supported.</w:t>
                                    </w:r>
                                  </w:p>
                                  <w:p w:rsidR="001469B7" w:rsidRPr="001469B7" w:rsidRDefault="001469B7" w:rsidP="001469B7">
                                    <w:pPr>
                                      <w:spacing w:before="150" w:after="150" w:line="360" w:lineRule="atLeast"/>
                                      <w:ind w:left="0"/>
                                      <w:jc w:val="center"/>
                                      <w:rPr>
                                        <w:rFonts w:ascii="Helvetica" w:eastAsia="Times New Roman" w:hAnsi="Helvetica" w:cs="Helvetica"/>
                                        <w:color w:val="757575"/>
                                        <w:sz w:val="24"/>
                                        <w:szCs w:val="24"/>
                                        <w:lang w:eastAsia="en-GB"/>
                                      </w:rPr>
                                    </w:pPr>
                                    <w:r w:rsidRPr="001469B7">
                                      <w:rPr>
                                        <w:rFonts w:ascii="Helvetica" w:eastAsia="Times New Roman" w:hAnsi="Helvetica" w:cs="Helvetica"/>
                                        <w:b/>
                                        <w:bCs/>
                                        <w:color w:val="757575"/>
                                        <w:sz w:val="24"/>
                                        <w:szCs w:val="24"/>
                                        <w:lang w:eastAsia="en-GB"/>
                                      </w:rPr>
                                      <w:t> Find out how the Dementia Friendly Communities Project can help</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Marie Curie is working with businesses and organisations in Cardiff and the Vale of Glamorgan so that they can become more aware and supportive of the needs of local people, and the needs of the people they care for.</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color w:val="757575"/>
                                        <w:sz w:val="24"/>
                                        <w:szCs w:val="24"/>
                                        <w:lang w:eastAsia="en-GB"/>
                                      </w:rPr>
                                      <w:lastRenderedPageBreak/>
                                      <w:t>This will mean that people can feel confident to continue to visit local businesses, and businesses will feel confident that they are supporting them to remain part of their local community.</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b/>
                                        <w:bCs/>
                                        <w:color w:val="757575"/>
                                        <w:sz w:val="24"/>
                                        <w:szCs w:val="24"/>
                                        <w:lang w:eastAsia="en-GB"/>
                                      </w:rPr>
                                      <w:t>How you can become involved</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We’re interested in understanding the perspectives, priorities and experiences of carers of people living with dementia across Wales to help inform this work.</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If you’re interested in sharing your thoughts to the following questions, please let </w:t>
                                    </w:r>
                                    <w:hyperlink r:id="rId20" w:tgtFrame="_blank" w:history="1">
                                      <w:r w:rsidRPr="001469B7">
                                        <w:rPr>
                                          <w:rFonts w:ascii="Helvetica" w:eastAsia="Times New Roman" w:hAnsi="Helvetica" w:cs="Helvetica"/>
                                          <w:color w:val="007C89"/>
                                          <w:sz w:val="24"/>
                                          <w:szCs w:val="24"/>
                                          <w:u w:val="single"/>
                                          <w:lang w:eastAsia="en-GB"/>
                                        </w:rPr>
                                        <w:t>Bethan Morris</w:t>
                                      </w:r>
                                    </w:hyperlink>
                                    <w:r w:rsidRPr="001469B7">
                                      <w:rPr>
                                        <w:rFonts w:ascii="Helvetica" w:eastAsia="Times New Roman" w:hAnsi="Helvetica" w:cs="Helvetica"/>
                                        <w:color w:val="757575"/>
                                        <w:sz w:val="24"/>
                                        <w:szCs w:val="24"/>
                                        <w:lang w:eastAsia="en-GB"/>
                                      </w:rPr>
                                      <w:t> know, and we will arrange a group discussion online at a time to suit you.</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r>
                                    <w:r w:rsidRPr="001469B7">
                                      <w:rPr>
                                        <w:rFonts w:ascii="Helvetica" w:eastAsia="Times New Roman" w:hAnsi="Helvetica" w:cs="Helvetica"/>
                                        <w:i/>
                                        <w:iCs/>
                                        <w:color w:val="757575"/>
                                        <w:sz w:val="24"/>
                                        <w:szCs w:val="24"/>
                                        <w:lang w:eastAsia="en-GB"/>
                                      </w:rPr>
                                      <w:t>What do you think will make your local community more welcoming and accessible?</w:t>
                                    </w:r>
                                    <w:r w:rsidRPr="001469B7">
                                      <w:rPr>
                                        <w:rFonts w:ascii="Helvetica" w:eastAsia="Times New Roman" w:hAnsi="Helvetica" w:cs="Helvetica"/>
                                        <w:i/>
                                        <w:iCs/>
                                        <w:color w:val="757575"/>
                                        <w:sz w:val="24"/>
                                        <w:szCs w:val="24"/>
                                        <w:lang w:eastAsia="en-GB"/>
                                      </w:rPr>
                                      <w:br/>
                                      <w:t> What are the types of businesses you visit that you’d like to become more aware and supportive of your needs – and/or who you think are doing a good job already?</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 </w:t>
                                    </w:r>
                                    <w:r w:rsidRPr="001469B7">
                                      <w:rPr>
                                        <w:rFonts w:ascii="Helvetica" w:eastAsia="Times New Roman" w:hAnsi="Helvetica" w:cs="Helvetica"/>
                                        <w:color w:val="757575"/>
                                        <w:sz w:val="24"/>
                                        <w:szCs w:val="24"/>
                                        <w:lang w:eastAsia="en-GB"/>
                                      </w:rPr>
                                      <w:br/>
                                      <w:t>If you’d like to know more about the work of the project in the meantime, please email </w:t>
                                    </w:r>
                                    <w:hyperlink r:id="rId21" w:tgtFrame="_blank" w:history="1">
                                      <w:r w:rsidRPr="001469B7">
                                        <w:rPr>
                                          <w:rFonts w:ascii="Helvetica" w:eastAsia="Times New Roman" w:hAnsi="Helvetica" w:cs="Helvetica"/>
                                          <w:color w:val="007C89"/>
                                          <w:sz w:val="24"/>
                                          <w:szCs w:val="24"/>
                                          <w:u w:val="single"/>
                                          <w:lang w:eastAsia="en-GB"/>
                                        </w:rPr>
                                        <w:t>ingrid.patterson@mariecurie.org.uk</w:t>
                                      </w:r>
                                    </w:hyperlink>
                                    <w:r w:rsidRPr="001469B7">
                                      <w:rPr>
                                        <w:rFonts w:ascii="Helvetica" w:eastAsia="Times New Roman" w:hAnsi="Helvetica" w:cs="Helvetica"/>
                                        <w:color w:val="757575"/>
                                        <w:sz w:val="24"/>
                                        <w:szCs w:val="24"/>
                                        <w:lang w:eastAsia="en-GB"/>
                                      </w:rPr>
                                      <w:t>. Thank you.</w:t>
                                    </w: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rPr>
                            <w:rFonts w:ascii="Times New Roman" w:eastAsia="Times New Roman" w:hAnsi="Times New Roman" w:cs="Times New Roman"/>
                            <w:sz w:val="24"/>
                            <w:szCs w:val="24"/>
                            <w:lang w:eastAsia="en-GB"/>
                          </w:rPr>
                        </w:pPr>
                      </w:p>
                    </w:tc>
                  </w:tr>
                </w:tbl>
                <w:p w:rsidR="001469B7" w:rsidRPr="001469B7" w:rsidRDefault="001469B7" w:rsidP="001469B7">
                  <w:pPr>
                    <w:ind w:left="0"/>
                    <w:jc w:val="center"/>
                    <w:rPr>
                      <w:rFonts w:ascii="Times New Roman" w:eastAsia="Times New Roman" w:hAnsi="Times New Roman" w:cs="Times New Roman"/>
                      <w:sz w:val="24"/>
                      <w:szCs w:val="24"/>
                      <w:lang w:eastAsia="en-GB"/>
                    </w:rPr>
                  </w:pPr>
                </w:p>
              </w:tc>
            </w:tr>
          </w:tbl>
          <w:p w:rsidR="001469B7" w:rsidRPr="001469B7" w:rsidRDefault="001469B7" w:rsidP="001469B7">
            <w:pPr>
              <w:ind w:left="0"/>
              <w:jc w:val="center"/>
              <w:rPr>
                <w:rFonts w:ascii="Times New Roman" w:eastAsia="Times New Roman" w:hAnsi="Times New Roman" w:cs="Times New Roman"/>
                <w:color w:val="000000"/>
                <w:sz w:val="27"/>
                <w:szCs w:val="27"/>
                <w:lang w:eastAsia="en-GB"/>
              </w:rPr>
            </w:pPr>
          </w:p>
        </w:tc>
      </w:tr>
    </w:tbl>
    <w:p w:rsidR="00D35927" w:rsidRDefault="00D35927"/>
    <w:sectPr w:rsidR="00D359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05" w:rsidRDefault="00A26305" w:rsidP="001469B7">
      <w:r>
        <w:separator/>
      </w:r>
    </w:p>
  </w:endnote>
  <w:endnote w:type="continuationSeparator" w:id="0">
    <w:p w:rsidR="00A26305" w:rsidRDefault="00A26305" w:rsidP="001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05" w:rsidRDefault="00A26305" w:rsidP="001469B7">
      <w:r>
        <w:separator/>
      </w:r>
    </w:p>
  </w:footnote>
  <w:footnote w:type="continuationSeparator" w:id="0">
    <w:p w:rsidR="00A26305" w:rsidRDefault="00A26305" w:rsidP="00146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B7"/>
    <w:rsid w:val="001469B7"/>
    <w:rsid w:val="00A26305"/>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9B7"/>
    <w:pPr>
      <w:spacing w:before="100" w:beforeAutospacing="1" w:after="100" w:afterAutospacing="1"/>
      <w:ind w:left="0"/>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469B7"/>
    <w:pPr>
      <w:spacing w:before="100" w:beforeAutospacing="1" w:after="100" w:afterAutospacing="1"/>
      <w:ind w:left="0"/>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9B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469B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469B7"/>
    <w:rPr>
      <w:color w:val="0000FF"/>
      <w:u w:val="single"/>
    </w:rPr>
  </w:style>
  <w:style w:type="paragraph" w:styleId="NormalWeb">
    <w:name w:val="Normal (Web)"/>
    <w:basedOn w:val="Normal"/>
    <w:uiPriority w:val="99"/>
    <w:unhideWhenUsed/>
    <w:rsid w:val="001469B7"/>
    <w:pPr>
      <w:spacing w:before="100" w:beforeAutospacing="1" w:after="100" w:afterAutospacing="1"/>
      <w:ind w:left="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69B7"/>
    <w:rPr>
      <w:b/>
      <w:bCs/>
    </w:rPr>
  </w:style>
  <w:style w:type="character" w:styleId="Emphasis">
    <w:name w:val="Emphasis"/>
    <w:basedOn w:val="DefaultParagraphFont"/>
    <w:uiPriority w:val="20"/>
    <w:qFormat/>
    <w:rsid w:val="001469B7"/>
    <w:rPr>
      <w:i/>
      <w:iCs/>
    </w:rPr>
  </w:style>
  <w:style w:type="paragraph" w:styleId="BalloonText">
    <w:name w:val="Balloon Text"/>
    <w:basedOn w:val="Normal"/>
    <w:link w:val="BalloonTextChar"/>
    <w:uiPriority w:val="99"/>
    <w:semiHidden/>
    <w:unhideWhenUsed/>
    <w:rsid w:val="001469B7"/>
    <w:rPr>
      <w:rFonts w:ascii="Tahoma" w:hAnsi="Tahoma" w:cs="Tahoma"/>
      <w:sz w:val="16"/>
      <w:szCs w:val="16"/>
    </w:rPr>
  </w:style>
  <w:style w:type="character" w:customStyle="1" w:styleId="BalloonTextChar">
    <w:name w:val="Balloon Text Char"/>
    <w:basedOn w:val="DefaultParagraphFont"/>
    <w:link w:val="BalloonText"/>
    <w:uiPriority w:val="99"/>
    <w:semiHidden/>
    <w:rsid w:val="001469B7"/>
    <w:rPr>
      <w:rFonts w:ascii="Tahoma" w:hAnsi="Tahoma" w:cs="Tahoma"/>
      <w:sz w:val="16"/>
      <w:szCs w:val="16"/>
    </w:rPr>
  </w:style>
  <w:style w:type="paragraph" w:styleId="Header">
    <w:name w:val="header"/>
    <w:basedOn w:val="Normal"/>
    <w:link w:val="HeaderChar"/>
    <w:uiPriority w:val="99"/>
    <w:unhideWhenUsed/>
    <w:rsid w:val="001469B7"/>
    <w:pPr>
      <w:tabs>
        <w:tab w:val="center" w:pos="4513"/>
        <w:tab w:val="right" w:pos="9026"/>
      </w:tabs>
    </w:pPr>
  </w:style>
  <w:style w:type="character" w:customStyle="1" w:styleId="HeaderChar">
    <w:name w:val="Header Char"/>
    <w:basedOn w:val="DefaultParagraphFont"/>
    <w:link w:val="Header"/>
    <w:uiPriority w:val="99"/>
    <w:rsid w:val="001469B7"/>
  </w:style>
  <w:style w:type="paragraph" w:styleId="Footer">
    <w:name w:val="footer"/>
    <w:basedOn w:val="Normal"/>
    <w:link w:val="FooterChar"/>
    <w:uiPriority w:val="99"/>
    <w:unhideWhenUsed/>
    <w:rsid w:val="001469B7"/>
    <w:pPr>
      <w:tabs>
        <w:tab w:val="center" w:pos="4513"/>
        <w:tab w:val="right" w:pos="9026"/>
      </w:tabs>
    </w:pPr>
  </w:style>
  <w:style w:type="character" w:customStyle="1" w:styleId="FooterChar">
    <w:name w:val="Footer Char"/>
    <w:basedOn w:val="DefaultParagraphFont"/>
    <w:link w:val="Footer"/>
    <w:uiPriority w:val="99"/>
    <w:rsid w:val="00146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9B7"/>
    <w:pPr>
      <w:spacing w:before="100" w:beforeAutospacing="1" w:after="100" w:afterAutospacing="1"/>
      <w:ind w:left="0"/>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469B7"/>
    <w:pPr>
      <w:spacing w:before="100" w:beforeAutospacing="1" w:after="100" w:afterAutospacing="1"/>
      <w:ind w:left="0"/>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9B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469B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469B7"/>
    <w:rPr>
      <w:color w:val="0000FF"/>
      <w:u w:val="single"/>
    </w:rPr>
  </w:style>
  <w:style w:type="paragraph" w:styleId="NormalWeb">
    <w:name w:val="Normal (Web)"/>
    <w:basedOn w:val="Normal"/>
    <w:uiPriority w:val="99"/>
    <w:unhideWhenUsed/>
    <w:rsid w:val="001469B7"/>
    <w:pPr>
      <w:spacing w:before="100" w:beforeAutospacing="1" w:after="100" w:afterAutospacing="1"/>
      <w:ind w:left="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69B7"/>
    <w:rPr>
      <w:b/>
      <w:bCs/>
    </w:rPr>
  </w:style>
  <w:style w:type="character" w:styleId="Emphasis">
    <w:name w:val="Emphasis"/>
    <w:basedOn w:val="DefaultParagraphFont"/>
    <w:uiPriority w:val="20"/>
    <w:qFormat/>
    <w:rsid w:val="001469B7"/>
    <w:rPr>
      <w:i/>
      <w:iCs/>
    </w:rPr>
  </w:style>
  <w:style w:type="paragraph" w:styleId="BalloonText">
    <w:name w:val="Balloon Text"/>
    <w:basedOn w:val="Normal"/>
    <w:link w:val="BalloonTextChar"/>
    <w:uiPriority w:val="99"/>
    <w:semiHidden/>
    <w:unhideWhenUsed/>
    <w:rsid w:val="001469B7"/>
    <w:rPr>
      <w:rFonts w:ascii="Tahoma" w:hAnsi="Tahoma" w:cs="Tahoma"/>
      <w:sz w:val="16"/>
      <w:szCs w:val="16"/>
    </w:rPr>
  </w:style>
  <w:style w:type="character" w:customStyle="1" w:styleId="BalloonTextChar">
    <w:name w:val="Balloon Text Char"/>
    <w:basedOn w:val="DefaultParagraphFont"/>
    <w:link w:val="BalloonText"/>
    <w:uiPriority w:val="99"/>
    <w:semiHidden/>
    <w:rsid w:val="001469B7"/>
    <w:rPr>
      <w:rFonts w:ascii="Tahoma" w:hAnsi="Tahoma" w:cs="Tahoma"/>
      <w:sz w:val="16"/>
      <w:szCs w:val="16"/>
    </w:rPr>
  </w:style>
  <w:style w:type="paragraph" w:styleId="Header">
    <w:name w:val="header"/>
    <w:basedOn w:val="Normal"/>
    <w:link w:val="HeaderChar"/>
    <w:uiPriority w:val="99"/>
    <w:unhideWhenUsed/>
    <w:rsid w:val="001469B7"/>
    <w:pPr>
      <w:tabs>
        <w:tab w:val="center" w:pos="4513"/>
        <w:tab w:val="right" w:pos="9026"/>
      </w:tabs>
    </w:pPr>
  </w:style>
  <w:style w:type="character" w:customStyle="1" w:styleId="HeaderChar">
    <w:name w:val="Header Char"/>
    <w:basedOn w:val="DefaultParagraphFont"/>
    <w:link w:val="Header"/>
    <w:uiPriority w:val="99"/>
    <w:rsid w:val="001469B7"/>
  </w:style>
  <w:style w:type="paragraph" w:styleId="Footer">
    <w:name w:val="footer"/>
    <w:basedOn w:val="Normal"/>
    <w:link w:val="FooterChar"/>
    <w:uiPriority w:val="99"/>
    <w:unhideWhenUsed/>
    <w:rsid w:val="001469B7"/>
    <w:pPr>
      <w:tabs>
        <w:tab w:val="center" w:pos="4513"/>
        <w:tab w:val="right" w:pos="9026"/>
      </w:tabs>
    </w:pPr>
  </w:style>
  <w:style w:type="character" w:customStyle="1" w:styleId="FooterChar">
    <w:name w:val="Footer Char"/>
    <w:basedOn w:val="DefaultParagraphFont"/>
    <w:link w:val="Footer"/>
    <w:uiPriority w:val="99"/>
    <w:rsid w:val="0014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84338">
      <w:bodyDiv w:val="1"/>
      <w:marLeft w:val="0"/>
      <w:marRight w:val="0"/>
      <w:marTop w:val="0"/>
      <w:marBottom w:val="0"/>
      <w:divBdr>
        <w:top w:val="none" w:sz="0" w:space="0" w:color="auto"/>
        <w:left w:val="none" w:sz="0" w:space="0" w:color="auto"/>
        <w:bottom w:val="none" w:sz="0" w:space="0" w:color="auto"/>
        <w:right w:val="none" w:sz="0" w:space="0" w:color="auto"/>
      </w:divBdr>
      <w:divsChild>
        <w:div w:id="17278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ide.uk.net/how-do-we-assign-monetary-value-to-feeling/" TargetMode="External"/><Relationship Id="rId18" Type="http://schemas.openxmlformats.org/officeDocument/2006/relationships/hyperlink" Target="https://www.tide.uk.net/your-stories/" TargetMode="External"/><Relationship Id="rId3" Type="http://schemas.openxmlformats.org/officeDocument/2006/relationships/settings" Target="settings.xml"/><Relationship Id="rId21" Type="http://schemas.openxmlformats.org/officeDocument/2006/relationships/hyperlink" Target="mailto:ingrid.patterson@mariecurie.org.uk"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Rebecca@tidecarers.org.uk?subject=My%20Story" TargetMode="External"/><Relationship Id="rId2" Type="http://schemas.microsoft.com/office/2007/relationships/stylesWithEffects" Target="stylesWithEffects.xml"/><Relationship Id="rId16" Type="http://schemas.openxmlformats.org/officeDocument/2006/relationships/hyperlink" Target="mailto:rebecca@tidecarers.org.uk?subject=My%20Story" TargetMode="External"/><Relationship Id="rId20" Type="http://schemas.openxmlformats.org/officeDocument/2006/relationships/hyperlink" Target="http://Bethan@tidecarers.org.u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s06web.zoom.us/meeting/register/tZUvfu-qrT4tEtK9kS46sexRsF5W5yZoGzlG" TargetMode="External"/><Relationship Id="rId5" Type="http://schemas.openxmlformats.org/officeDocument/2006/relationships/footnotes" Target="footnotes.xml"/><Relationship Id="rId15" Type="http://schemas.openxmlformats.org/officeDocument/2006/relationships/hyperlink" Target="https://www.tide.uk.net/your-stories/yuletide-memories-202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tide.uk.net/events" TargetMode="External"/><Relationship Id="rId14" Type="http://schemas.openxmlformats.org/officeDocument/2006/relationships/hyperlink" Target="https://www.tide.uk.net/how-do-we-assign-monetary-value-to-feel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2022-01-31T15:35:00Z</dcterms:created>
  <dcterms:modified xsi:type="dcterms:W3CDTF">2022-01-31T15:44:00Z</dcterms:modified>
</cp:coreProperties>
</file>