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p14">
  <w:body>
    <w:p w:rsidRPr="002404BF" w:rsidR="0071372F" w:rsidP="00B22794" w:rsidRDefault="00AA472D" w14:paraId="44C000C4" w14:textId="6895F713">
      <w:pPr>
        <w:jc w:val="center"/>
        <w:rPr>
          <w:b/>
          <w:bCs/>
          <w:color w:val="03BD70"/>
          <w:sz w:val="28"/>
          <w:szCs w:val="28"/>
        </w:rPr>
      </w:pPr>
      <w:r w:rsidRPr="002404BF">
        <w:rPr>
          <w:b/>
          <w:bCs/>
          <w:color w:val="03BD70"/>
          <w:sz w:val="28"/>
          <w:szCs w:val="28"/>
        </w:rPr>
        <w:t xml:space="preserve">Influencing dementia policy: </w:t>
      </w:r>
      <w:r w:rsidR="00E776B3">
        <w:rPr>
          <w:b/>
          <w:bCs/>
          <w:color w:val="03BD70"/>
          <w:sz w:val="28"/>
          <w:szCs w:val="28"/>
        </w:rPr>
        <w:t xml:space="preserve">social media content and tips </w:t>
      </w:r>
      <w:r w:rsidR="00AC7880">
        <w:rPr>
          <w:b/>
          <w:bCs/>
          <w:color w:val="03BD70"/>
          <w:sz w:val="28"/>
          <w:szCs w:val="28"/>
        </w:rPr>
        <w:t xml:space="preserve"> </w:t>
      </w:r>
      <w:r w:rsidRPr="002404BF">
        <w:rPr>
          <w:b/>
          <w:bCs/>
          <w:color w:val="03BD70"/>
          <w:sz w:val="28"/>
          <w:szCs w:val="28"/>
        </w:rPr>
        <w:t xml:space="preserve"> </w:t>
      </w:r>
      <w:r w:rsidRPr="002404BF" w:rsidR="00B22794">
        <w:rPr>
          <w:b/>
          <w:bCs/>
          <w:color w:val="03BD70"/>
          <w:sz w:val="28"/>
          <w:szCs w:val="28"/>
        </w:rPr>
        <w:br/>
      </w:r>
    </w:p>
    <w:p w:rsidRPr="002404BF" w:rsidR="0071372F" w:rsidP="0071372F" w:rsidRDefault="0071372F" w14:paraId="78D4AA14" w14:textId="39BF00C3">
      <w:pPr>
        <w:rPr>
          <w:b/>
          <w:bCs/>
          <w:color w:val="03BD70"/>
        </w:rPr>
      </w:pPr>
      <w:r w:rsidRPr="002404BF">
        <w:rPr>
          <w:b/>
          <w:bCs/>
          <w:color w:val="03BD70"/>
        </w:rPr>
        <w:t>Introduction</w:t>
      </w:r>
    </w:p>
    <w:p w:rsidR="00AA472D" w:rsidP="0071372F" w:rsidRDefault="00AA472D" w14:paraId="24BD9142" w14:textId="77777777">
      <w:pPr>
        <w:rPr>
          <w:sz w:val="22"/>
          <w:szCs w:val="22"/>
        </w:rPr>
      </w:pPr>
    </w:p>
    <w:p w:rsidR="00AA472D" w:rsidP="006C4F7D" w:rsidRDefault="00AA472D" w14:paraId="10F4DFE1" w14:textId="2E4FB83D">
      <w:pPr>
        <w:rPr>
          <w:sz w:val="22"/>
          <w:szCs w:val="22"/>
        </w:rPr>
      </w:pPr>
      <w:r>
        <w:rPr>
          <w:sz w:val="22"/>
          <w:szCs w:val="22"/>
        </w:rPr>
        <w:t>Th</w:t>
      </w:r>
      <w:r w:rsidR="006C4F7D">
        <w:rPr>
          <w:sz w:val="22"/>
          <w:szCs w:val="22"/>
        </w:rPr>
        <w:t xml:space="preserve">is document </w:t>
      </w:r>
      <w:r w:rsidR="00CE5A34">
        <w:rPr>
          <w:sz w:val="22"/>
          <w:szCs w:val="22"/>
        </w:rPr>
        <w:t>includes</w:t>
      </w:r>
      <w:r w:rsidR="006C4F7D">
        <w:rPr>
          <w:sz w:val="22"/>
          <w:szCs w:val="22"/>
        </w:rPr>
        <w:t xml:space="preserve"> </w:t>
      </w:r>
      <w:r w:rsidR="00CE5A34">
        <w:rPr>
          <w:sz w:val="22"/>
          <w:szCs w:val="22"/>
        </w:rPr>
        <w:t>template s</w:t>
      </w:r>
      <w:r w:rsidR="006C4F7D">
        <w:rPr>
          <w:sz w:val="22"/>
          <w:szCs w:val="22"/>
        </w:rPr>
        <w:t xml:space="preserve">ocial media content to be shared by tide carers on Twitter and </w:t>
      </w:r>
      <w:r w:rsidR="00F56833">
        <w:rPr>
          <w:sz w:val="22"/>
          <w:szCs w:val="22"/>
        </w:rPr>
        <w:t>Facebook</w:t>
      </w:r>
      <w:r w:rsidR="006C4F7D">
        <w:rPr>
          <w:sz w:val="22"/>
          <w:szCs w:val="22"/>
        </w:rPr>
        <w:t>, aiming to raise awareness of the Front of Mind campaign with policy and public audiences both locally and nationally. It also includes tips for making your social media activity as effective as possible.</w:t>
      </w:r>
    </w:p>
    <w:p w:rsidR="00556DB6" w:rsidP="006C4F7D" w:rsidRDefault="00556DB6" w14:paraId="045129ED" w14:textId="38C222B8">
      <w:pPr>
        <w:rPr>
          <w:sz w:val="22"/>
          <w:szCs w:val="22"/>
        </w:rPr>
      </w:pPr>
    </w:p>
    <w:p w:rsidRPr="00AA472D" w:rsidR="00D26EA9" w:rsidP="00D26EA9" w:rsidRDefault="00556DB6" w14:paraId="28E273DD" w14:textId="5F8554A3">
      <w:pPr>
        <w:rPr>
          <w:sz w:val="22"/>
          <w:szCs w:val="22"/>
        </w:rPr>
      </w:pPr>
      <w:r>
        <w:rPr>
          <w:sz w:val="22"/>
          <w:szCs w:val="22"/>
        </w:rPr>
        <w:t xml:space="preserve">Don’t be constrained by the suggested posts included below: </w:t>
      </w:r>
      <w:r w:rsidR="00CE5A34">
        <w:rPr>
          <w:sz w:val="22"/>
          <w:szCs w:val="22"/>
        </w:rPr>
        <w:t xml:space="preserve">they are there to provide inspiration, but feel free to draft your own content from scratch, </w:t>
      </w:r>
      <w:r w:rsidR="00E70B60">
        <w:rPr>
          <w:sz w:val="22"/>
          <w:szCs w:val="22"/>
        </w:rPr>
        <w:t xml:space="preserve">using </w:t>
      </w:r>
      <w:r w:rsidR="00CE5A34">
        <w:rPr>
          <w:sz w:val="22"/>
          <w:szCs w:val="22"/>
        </w:rPr>
        <w:t xml:space="preserve">your own voice and personal experiences. </w:t>
      </w:r>
      <w:r w:rsidR="00D26EA9">
        <w:rPr>
          <w:sz w:val="22"/>
          <w:szCs w:val="22"/>
        </w:rPr>
        <w:t xml:space="preserve">If you have any questions on </w:t>
      </w:r>
      <w:r w:rsidR="006C4F7D">
        <w:rPr>
          <w:sz w:val="22"/>
          <w:szCs w:val="22"/>
        </w:rPr>
        <w:t>social media activity as part of the Front of Mind campaign</w:t>
      </w:r>
      <w:r w:rsidR="00D26EA9">
        <w:rPr>
          <w:sz w:val="22"/>
          <w:szCs w:val="22"/>
        </w:rPr>
        <w:t xml:space="preserve">, </w:t>
      </w:r>
      <w:r w:rsidRPr="00D26EA9" w:rsidR="00D26EA9">
        <w:rPr>
          <w:sz w:val="22"/>
          <w:szCs w:val="22"/>
        </w:rPr>
        <w:t xml:space="preserve">please contact the Incisive Health team at </w:t>
      </w:r>
      <w:hyperlink w:history="1" r:id="rId7">
        <w:r w:rsidRPr="003F5A30" w:rsidR="00D26EA9">
          <w:rPr>
            <w:rStyle w:val="Hyperlink"/>
            <w:sz w:val="22"/>
            <w:szCs w:val="22"/>
          </w:rPr>
          <w:t>frontofmind@incisivehealth.com</w:t>
        </w:r>
      </w:hyperlink>
      <w:r w:rsidRPr="00D26EA9" w:rsidR="00D26EA9">
        <w:rPr>
          <w:sz w:val="22"/>
          <w:szCs w:val="22"/>
        </w:rPr>
        <w:t>,</w:t>
      </w:r>
      <w:r w:rsidR="00D26EA9">
        <w:rPr>
          <w:sz w:val="22"/>
          <w:szCs w:val="22"/>
        </w:rPr>
        <w:t xml:space="preserve"> </w:t>
      </w:r>
      <w:r w:rsidRPr="00D26EA9" w:rsidR="00D26EA9">
        <w:rPr>
          <w:sz w:val="22"/>
          <w:szCs w:val="22"/>
        </w:rPr>
        <w:t xml:space="preserve">or the tide team at </w:t>
      </w:r>
      <w:hyperlink w:history="1" r:id="rId8">
        <w:r w:rsidRPr="003F5A30" w:rsidR="00D26EA9">
          <w:rPr>
            <w:rStyle w:val="Hyperlink"/>
            <w:sz w:val="22"/>
            <w:szCs w:val="22"/>
          </w:rPr>
          <w:t>carers@tidecarers.org.uk</w:t>
        </w:r>
      </w:hyperlink>
      <w:r w:rsidRPr="00D26EA9" w:rsidR="00D26EA9">
        <w:rPr>
          <w:sz w:val="22"/>
          <w:szCs w:val="22"/>
        </w:rPr>
        <w:t>.</w:t>
      </w:r>
      <w:r w:rsidR="00D26EA9">
        <w:rPr>
          <w:sz w:val="22"/>
          <w:szCs w:val="22"/>
        </w:rPr>
        <w:t xml:space="preserve"> </w:t>
      </w:r>
    </w:p>
    <w:p w:rsidR="00D26EA9" w:rsidP="0071372F" w:rsidRDefault="00D26EA9" w14:paraId="745FD4C8" w14:textId="77777777">
      <w:pPr>
        <w:rPr>
          <w:sz w:val="22"/>
          <w:szCs w:val="22"/>
        </w:rPr>
      </w:pPr>
    </w:p>
    <w:p w:rsidR="006C4F7D" w:rsidP="006C4F7D" w:rsidRDefault="006C4F7D" w14:paraId="13C637AB" w14:textId="022AFC52">
      <w:pPr>
        <w:rPr>
          <w:b/>
          <w:bCs/>
          <w:color w:val="03BD70"/>
        </w:rPr>
      </w:pPr>
      <w:r>
        <w:rPr>
          <w:b/>
          <w:bCs/>
          <w:color w:val="03BD70"/>
        </w:rPr>
        <w:t xml:space="preserve">Top tips for social media activity </w:t>
      </w:r>
    </w:p>
    <w:p w:rsidR="006C4F7D" w:rsidP="0071372F" w:rsidRDefault="006C4F7D" w14:paraId="30F3CF21" w14:textId="3B915751">
      <w:pPr>
        <w:rPr>
          <w:b/>
          <w:bCs/>
          <w:color w:val="03BD70"/>
        </w:rPr>
      </w:pPr>
    </w:p>
    <w:p w:rsidR="008E6ED5" w:rsidP="0071372F" w:rsidRDefault="008E6ED5" w14:paraId="1D63AAB0" w14:textId="77777777">
      <w:pPr>
        <w:rPr>
          <w:color w:val="000000" w:themeColor="text1"/>
          <w:sz w:val="22"/>
          <w:szCs w:val="22"/>
        </w:rPr>
      </w:pPr>
      <w:r>
        <w:rPr>
          <w:color w:val="000000" w:themeColor="text1"/>
          <w:sz w:val="22"/>
          <w:szCs w:val="22"/>
        </w:rPr>
        <w:t>Social media is an effective tool for engaging with policy audiences: around 90% of MPs are active on Twitter, and on average an MP sends five tweets per day. This presents a key opportunity to engage with – and influence – these stakeholders and get them on board with campaign asks.</w:t>
      </w:r>
    </w:p>
    <w:p w:rsidR="008E6ED5" w:rsidP="0071372F" w:rsidRDefault="008E6ED5" w14:paraId="46D127EA" w14:textId="77777777">
      <w:pPr>
        <w:rPr>
          <w:color w:val="000000" w:themeColor="text1"/>
          <w:sz w:val="22"/>
          <w:szCs w:val="22"/>
        </w:rPr>
      </w:pPr>
    </w:p>
    <w:p w:rsidR="008E6ED5" w:rsidP="0071372F" w:rsidRDefault="008E6ED5" w14:paraId="468987C0" w14:textId="553494FA">
      <w:pPr>
        <w:rPr>
          <w:color w:val="000000" w:themeColor="text1"/>
          <w:sz w:val="22"/>
          <w:szCs w:val="22"/>
        </w:rPr>
      </w:pPr>
      <w:r>
        <w:rPr>
          <w:color w:val="000000" w:themeColor="text1"/>
          <w:sz w:val="22"/>
          <w:szCs w:val="22"/>
        </w:rPr>
        <w:t xml:space="preserve">To ensure </w:t>
      </w:r>
      <w:r w:rsidR="00E70B60">
        <w:rPr>
          <w:color w:val="000000" w:themeColor="text1"/>
          <w:sz w:val="22"/>
          <w:szCs w:val="22"/>
        </w:rPr>
        <w:t>y</w:t>
      </w:r>
      <w:r>
        <w:rPr>
          <w:color w:val="000000" w:themeColor="text1"/>
          <w:sz w:val="22"/>
          <w:szCs w:val="22"/>
        </w:rPr>
        <w:t xml:space="preserve">our social media engagement is as effective as possible, the following tips </w:t>
      </w:r>
      <w:r w:rsidR="00BC2239">
        <w:rPr>
          <w:color w:val="000000" w:themeColor="text1"/>
          <w:sz w:val="22"/>
          <w:szCs w:val="22"/>
        </w:rPr>
        <w:t>should come in handy</w:t>
      </w:r>
      <w:r>
        <w:rPr>
          <w:color w:val="000000" w:themeColor="text1"/>
          <w:sz w:val="22"/>
          <w:szCs w:val="22"/>
        </w:rPr>
        <w:t>:</w:t>
      </w:r>
    </w:p>
    <w:p w:rsidR="008E6ED5" w:rsidP="0071372F" w:rsidRDefault="008E6ED5" w14:paraId="4806F11C" w14:textId="77777777">
      <w:pPr>
        <w:rPr>
          <w:color w:val="000000" w:themeColor="text1"/>
          <w:sz w:val="22"/>
          <w:szCs w:val="22"/>
        </w:rPr>
      </w:pPr>
    </w:p>
    <w:p w:rsidRPr="00BC2239" w:rsidR="00BC2239" w:rsidP="008E6ED5" w:rsidRDefault="00BC2239" w14:paraId="2F939981" w14:textId="190CE7B7">
      <w:pPr>
        <w:pStyle w:val="ListParagraph"/>
        <w:numPr>
          <w:ilvl w:val="0"/>
          <w:numId w:val="10"/>
        </w:numPr>
        <w:rPr>
          <w:color w:val="000000" w:themeColor="text1"/>
          <w:sz w:val="22"/>
          <w:szCs w:val="22"/>
        </w:rPr>
      </w:pPr>
      <w:r>
        <w:rPr>
          <w:b/>
          <w:bCs/>
          <w:color w:val="000000" w:themeColor="text1"/>
          <w:sz w:val="22"/>
          <w:szCs w:val="22"/>
        </w:rPr>
        <w:t xml:space="preserve">Consider the most appropriate platform. </w:t>
      </w:r>
      <w:r>
        <w:rPr>
          <w:color w:val="000000" w:themeColor="text1"/>
          <w:sz w:val="22"/>
          <w:szCs w:val="22"/>
        </w:rPr>
        <w:t>As noted above, Twitter is the best way to engage with policy audiences. Facebook, meanwhile, is effective to raise awareness with the public. How could local community groups</w:t>
      </w:r>
      <w:r w:rsidR="00E70B60">
        <w:rPr>
          <w:color w:val="000000" w:themeColor="text1"/>
          <w:sz w:val="22"/>
          <w:szCs w:val="22"/>
        </w:rPr>
        <w:t xml:space="preserve"> on Facebook be best utilised</w:t>
      </w:r>
      <w:r>
        <w:rPr>
          <w:color w:val="000000" w:themeColor="text1"/>
          <w:sz w:val="22"/>
          <w:szCs w:val="22"/>
        </w:rPr>
        <w:t>, for example?</w:t>
      </w:r>
    </w:p>
    <w:p w:rsidRPr="00BC2239" w:rsidR="00BC2239" w:rsidP="00BC2239" w:rsidRDefault="00BC2239" w14:paraId="681ACF13" w14:textId="77777777">
      <w:pPr>
        <w:ind w:left="360"/>
        <w:rPr>
          <w:color w:val="000000" w:themeColor="text1"/>
          <w:sz w:val="22"/>
          <w:szCs w:val="22"/>
        </w:rPr>
      </w:pPr>
    </w:p>
    <w:p w:rsidR="00BC2239" w:rsidP="008E6ED5" w:rsidRDefault="008E6ED5" w14:paraId="74FB7F9C" w14:textId="7E9A1004">
      <w:pPr>
        <w:pStyle w:val="ListParagraph"/>
        <w:numPr>
          <w:ilvl w:val="0"/>
          <w:numId w:val="10"/>
        </w:numPr>
        <w:rPr>
          <w:color w:val="000000" w:themeColor="text1"/>
          <w:sz w:val="22"/>
          <w:szCs w:val="22"/>
        </w:rPr>
      </w:pPr>
      <w:r w:rsidRPr="008E6ED5">
        <w:rPr>
          <w:b/>
          <w:bCs/>
          <w:color w:val="000000" w:themeColor="text1"/>
          <w:sz w:val="22"/>
          <w:szCs w:val="22"/>
        </w:rPr>
        <w:t>Directly tag your target audience</w:t>
      </w:r>
      <w:r>
        <w:rPr>
          <w:b/>
          <w:bCs/>
          <w:color w:val="000000" w:themeColor="text1"/>
          <w:sz w:val="22"/>
          <w:szCs w:val="22"/>
        </w:rPr>
        <w:t>,</w:t>
      </w:r>
      <w:r w:rsidRPr="008E6ED5">
        <w:rPr>
          <w:b/>
          <w:bCs/>
          <w:color w:val="000000" w:themeColor="text1"/>
          <w:sz w:val="22"/>
          <w:szCs w:val="22"/>
        </w:rPr>
        <w:t xml:space="preserve"> whether an MP, local </w:t>
      </w:r>
      <w:r w:rsidRPr="008E6ED5" w:rsidR="00261798">
        <w:rPr>
          <w:b/>
          <w:bCs/>
          <w:color w:val="000000" w:themeColor="text1"/>
          <w:sz w:val="22"/>
          <w:szCs w:val="22"/>
        </w:rPr>
        <w:t>councillor,</w:t>
      </w:r>
      <w:r w:rsidRPr="008E6ED5">
        <w:rPr>
          <w:b/>
          <w:bCs/>
          <w:color w:val="000000" w:themeColor="text1"/>
          <w:sz w:val="22"/>
          <w:szCs w:val="22"/>
        </w:rPr>
        <w:t xml:space="preserve"> or media outlet</w:t>
      </w:r>
      <w:r>
        <w:rPr>
          <w:color w:val="000000" w:themeColor="text1"/>
          <w:sz w:val="22"/>
          <w:szCs w:val="22"/>
        </w:rPr>
        <w:t>. Globally, there are around 500 million tweets each day: directly tagging the people who</w:t>
      </w:r>
      <w:r w:rsidR="00BC2239">
        <w:rPr>
          <w:color w:val="000000" w:themeColor="text1"/>
          <w:sz w:val="22"/>
          <w:szCs w:val="22"/>
        </w:rPr>
        <w:t xml:space="preserve"> you want to reach increases the likelihood of them seeing, and engaging with, your </w:t>
      </w:r>
      <w:r w:rsidR="00261798">
        <w:rPr>
          <w:color w:val="000000" w:themeColor="text1"/>
          <w:sz w:val="22"/>
          <w:szCs w:val="22"/>
        </w:rPr>
        <w:t>content</w:t>
      </w:r>
      <w:r w:rsidR="00BC2239">
        <w:rPr>
          <w:color w:val="000000" w:themeColor="text1"/>
          <w:sz w:val="22"/>
          <w:szCs w:val="22"/>
        </w:rPr>
        <w:br/>
      </w:r>
    </w:p>
    <w:p w:rsidR="00BC2239" w:rsidP="008E6ED5" w:rsidRDefault="00BC2239" w14:paraId="175504C7" w14:textId="1F222841">
      <w:pPr>
        <w:pStyle w:val="ListParagraph"/>
        <w:numPr>
          <w:ilvl w:val="0"/>
          <w:numId w:val="10"/>
        </w:numPr>
        <w:rPr>
          <w:color w:val="000000" w:themeColor="text1"/>
          <w:sz w:val="22"/>
          <w:szCs w:val="22"/>
        </w:rPr>
      </w:pPr>
      <w:r>
        <w:rPr>
          <w:b/>
          <w:bCs/>
          <w:color w:val="000000" w:themeColor="text1"/>
          <w:sz w:val="22"/>
          <w:szCs w:val="22"/>
        </w:rPr>
        <w:t xml:space="preserve">Think about the time of day you are posting. </w:t>
      </w:r>
      <w:r>
        <w:rPr>
          <w:color w:val="000000" w:themeColor="text1"/>
          <w:sz w:val="22"/>
          <w:szCs w:val="22"/>
        </w:rPr>
        <w:t xml:space="preserve">Policy audiences </w:t>
      </w:r>
      <w:r w:rsidR="003B36A6">
        <w:rPr>
          <w:color w:val="000000" w:themeColor="text1"/>
          <w:sz w:val="22"/>
          <w:szCs w:val="22"/>
        </w:rPr>
        <w:t>are</w:t>
      </w:r>
      <w:r>
        <w:rPr>
          <w:color w:val="000000" w:themeColor="text1"/>
          <w:sz w:val="22"/>
          <w:szCs w:val="22"/>
        </w:rPr>
        <w:t xml:space="preserve"> more likely to be active on Twitter during working hours – especially when they are commuting – and therefore more likely to </w:t>
      </w:r>
      <w:r w:rsidR="00261798">
        <w:rPr>
          <w:color w:val="000000" w:themeColor="text1"/>
          <w:sz w:val="22"/>
          <w:szCs w:val="22"/>
        </w:rPr>
        <w:t>find your</w:t>
      </w:r>
      <w:r>
        <w:rPr>
          <w:color w:val="000000" w:themeColor="text1"/>
          <w:sz w:val="22"/>
          <w:szCs w:val="22"/>
        </w:rPr>
        <w:t xml:space="preserve"> </w:t>
      </w:r>
      <w:r w:rsidR="00261798">
        <w:rPr>
          <w:color w:val="000000" w:themeColor="text1"/>
          <w:sz w:val="22"/>
          <w:szCs w:val="22"/>
        </w:rPr>
        <w:t xml:space="preserve">posts </w:t>
      </w:r>
      <w:r w:rsidR="00261798">
        <w:rPr>
          <w:color w:val="000000" w:themeColor="text1"/>
          <w:sz w:val="22"/>
          <w:szCs w:val="22"/>
        </w:rPr>
        <w:br/>
      </w:r>
    </w:p>
    <w:p w:rsidR="003136E9" w:rsidP="00C600D7" w:rsidRDefault="00CE5A34" w14:paraId="52B0986E" w14:textId="458DCB70">
      <w:pPr>
        <w:pStyle w:val="ListParagraph"/>
        <w:numPr>
          <w:ilvl w:val="0"/>
          <w:numId w:val="10"/>
        </w:numPr>
        <w:rPr>
          <w:color w:val="000000" w:themeColor="text1"/>
          <w:sz w:val="22"/>
          <w:szCs w:val="22"/>
        </w:rPr>
      </w:pPr>
      <w:r>
        <w:rPr>
          <w:noProof/>
          <w:color w:val="000000" w:themeColor="text1"/>
          <w:sz w:val="22"/>
          <w:szCs w:val="22"/>
        </w:rPr>
        <w:drawing>
          <wp:anchor distT="0" distB="0" distL="114300" distR="114300" simplePos="0" relativeHeight="251658240" behindDoc="1" locked="0" layoutInCell="1" allowOverlap="1" wp14:anchorId="07840446" wp14:editId="69B52911">
            <wp:simplePos x="0" y="0"/>
            <wp:positionH relativeFrom="column">
              <wp:posOffset>3174746</wp:posOffset>
            </wp:positionH>
            <wp:positionV relativeFrom="paragraph">
              <wp:posOffset>773887</wp:posOffset>
            </wp:positionV>
            <wp:extent cx="3242310" cy="1331595"/>
            <wp:effectExtent l="12700" t="12700" r="8890" b="14605"/>
            <wp:wrapTight wrapText="bothSides">
              <wp:wrapPolygon edited="0">
                <wp:start x="-85" y="-206"/>
                <wp:lineTo x="-85" y="21631"/>
                <wp:lineTo x="21575" y="21631"/>
                <wp:lineTo x="21575" y="-206"/>
                <wp:lineTo x="-85" y="-206"/>
              </wp:wrapPolygon>
            </wp:wrapTight>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9" cstate="print">
                      <a:extLst>
                        <a:ext uri="{28A0092B-C50C-407E-A947-70E740481C1C}">
                          <a14:useLocalDpi xmlns:a14="http://schemas.microsoft.com/office/drawing/2010/main" val="0"/>
                        </a:ext>
                      </a:extLst>
                    </a:blip>
                    <a:srcRect b="7313"/>
                    <a:stretch/>
                  </pic:blipFill>
                  <pic:spPr bwMode="auto">
                    <a:xfrm>
                      <a:off x="0" y="0"/>
                      <a:ext cx="3242310" cy="1331595"/>
                    </a:xfrm>
                    <a:prstGeom prst="rect">
                      <a:avLst/>
                    </a:prstGeom>
                    <a:ln w="9525" cap="flat" cmpd="sng" algn="ctr">
                      <a:solidFill>
                        <a:srgbClr val="03BD7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798" w:rsidR="00261798">
        <w:rPr>
          <w:b/>
          <w:bCs/>
          <w:color w:val="000000" w:themeColor="text1"/>
          <w:sz w:val="22"/>
          <w:szCs w:val="22"/>
        </w:rPr>
        <w:t xml:space="preserve">Be mindful of character limit counts. </w:t>
      </w:r>
      <w:r w:rsidRPr="00261798" w:rsidR="00261798">
        <w:rPr>
          <w:color w:val="000000" w:themeColor="text1"/>
          <w:sz w:val="22"/>
          <w:szCs w:val="22"/>
        </w:rPr>
        <w:t xml:space="preserve">When drafting your </w:t>
      </w:r>
      <w:r w:rsidR="003B36A6">
        <w:rPr>
          <w:color w:val="000000" w:themeColor="text1"/>
          <w:sz w:val="22"/>
          <w:szCs w:val="22"/>
        </w:rPr>
        <w:t>Twitter</w:t>
      </w:r>
      <w:r w:rsidRPr="00261798" w:rsidR="003B36A6">
        <w:rPr>
          <w:color w:val="000000" w:themeColor="text1"/>
          <w:sz w:val="22"/>
          <w:szCs w:val="22"/>
        </w:rPr>
        <w:t xml:space="preserve"> </w:t>
      </w:r>
      <w:r w:rsidRPr="00261798" w:rsidR="00261798">
        <w:rPr>
          <w:color w:val="000000" w:themeColor="text1"/>
          <w:sz w:val="22"/>
          <w:szCs w:val="22"/>
        </w:rPr>
        <w:t>posts, remember</w:t>
      </w:r>
      <w:r w:rsidR="003B36A6">
        <w:rPr>
          <w:color w:val="000000" w:themeColor="text1"/>
          <w:sz w:val="22"/>
          <w:szCs w:val="22"/>
        </w:rPr>
        <w:t xml:space="preserve"> it </w:t>
      </w:r>
      <w:r w:rsidRPr="00261798" w:rsidR="00261798">
        <w:rPr>
          <w:color w:val="000000" w:themeColor="text1"/>
          <w:sz w:val="22"/>
          <w:szCs w:val="22"/>
        </w:rPr>
        <w:t xml:space="preserve">has a </w:t>
      </w:r>
      <w:r w:rsidRPr="00261798" w:rsidR="003B36A6">
        <w:rPr>
          <w:color w:val="000000" w:themeColor="text1"/>
          <w:sz w:val="22"/>
          <w:szCs w:val="22"/>
        </w:rPr>
        <w:t>280-character</w:t>
      </w:r>
      <w:r w:rsidRPr="00261798" w:rsidR="00261798">
        <w:rPr>
          <w:color w:val="000000" w:themeColor="text1"/>
          <w:sz w:val="22"/>
          <w:szCs w:val="22"/>
        </w:rPr>
        <w:t xml:space="preserve"> limit, so keep it short and sweet</w:t>
      </w:r>
      <w:r w:rsidR="003B36A6">
        <w:rPr>
          <w:color w:val="000000" w:themeColor="text1"/>
          <w:sz w:val="22"/>
          <w:szCs w:val="22"/>
        </w:rPr>
        <w:t>. C</w:t>
      </w:r>
      <w:r w:rsidR="00261798">
        <w:rPr>
          <w:color w:val="000000" w:themeColor="text1"/>
          <w:sz w:val="22"/>
          <w:szCs w:val="22"/>
        </w:rPr>
        <w:t xml:space="preserve">onsider the use of threads to break messages down into more digestible chunks. Facebook is more flexible with character counts, </w:t>
      </w:r>
      <w:r w:rsidR="003136E9">
        <w:rPr>
          <w:color w:val="000000" w:themeColor="text1"/>
          <w:sz w:val="22"/>
          <w:szCs w:val="22"/>
        </w:rPr>
        <w:t xml:space="preserve">but audiences may still be less likely to engage with posts that are lengthy </w:t>
      </w:r>
      <w:r w:rsidR="003136E9">
        <w:rPr>
          <w:color w:val="000000" w:themeColor="text1"/>
          <w:sz w:val="22"/>
          <w:szCs w:val="22"/>
        </w:rPr>
        <w:br/>
      </w:r>
    </w:p>
    <w:p w:rsidRPr="00CE5A34" w:rsidR="003136E9" w:rsidP="0071372F" w:rsidRDefault="003136E9" w14:paraId="54F4EA0E" w14:textId="6BC25B74">
      <w:pPr>
        <w:pStyle w:val="ListParagraph"/>
        <w:numPr>
          <w:ilvl w:val="0"/>
          <w:numId w:val="10"/>
        </w:numPr>
        <w:rPr>
          <w:color w:val="000000" w:themeColor="text1"/>
          <w:sz w:val="22"/>
          <w:szCs w:val="22"/>
        </w:rPr>
      </w:pPr>
      <w:r w:rsidRPr="00F56833">
        <w:rPr>
          <w:b/>
          <w:bCs/>
          <w:color w:val="000000" w:themeColor="text1"/>
          <w:sz w:val="22"/>
          <w:szCs w:val="22"/>
        </w:rPr>
        <w:t>D</w:t>
      </w:r>
      <w:r w:rsidRPr="003136E9">
        <w:rPr>
          <w:b/>
          <w:bCs/>
          <w:color w:val="000000" w:themeColor="text1"/>
          <w:sz w:val="22"/>
          <w:szCs w:val="22"/>
        </w:rPr>
        <w:t xml:space="preserve">on’t forget to make use of </w:t>
      </w:r>
      <w:r w:rsidRPr="003136E9" w:rsidR="00261798">
        <w:rPr>
          <w:b/>
          <w:bCs/>
          <w:color w:val="000000" w:themeColor="text1"/>
          <w:sz w:val="22"/>
          <w:szCs w:val="22"/>
        </w:rPr>
        <w:t xml:space="preserve">the </w:t>
      </w:r>
      <w:hyperlink w:history="1" r:id="rId10">
        <w:r w:rsidRPr="003136E9" w:rsidR="00261798">
          <w:rPr>
            <w:rStyle w:val="Hyperlink"/>
            <w:b/>
            <w:bCs/>
            <w:sz w:val="22"/>
            <w:szCs w:val="22"/>
          </w:rPr>
          <w:t>PoliMapper tool</w:t>
        </w:r>
      </w:hyperlink>
      <w:r>
        <w:rPr>
          <w:color w:val="000000" w:themeColor="text1"/>
          <w:sz w:val="22"/>
          <w:szCs w:val="22"/>
        </w:rPr>
        <w:t>. PoliMapper automatically</w:t>
      </w:r>
      <w:r w:rsidRPr="003136E9" w:rsidR="00261798">
        <w:rPr>
          <w:color w:val="000000" w:themeColor="text1"/>
          <w:sz w:val="22"/>
          <w:szCs w:val="22"/>
        </w:rPr>
        <w:t xml:space="preserve"> generates tweets with local statistics on dementia and unpaid care for you to send to your local MP</w:t>
      </w:r>
      <w:r>
        <w:rPr>
          <w:color w:val="000000" w:themeColor="text1"/>
          <w:sz w:val="22"/>
          <w:szCs w:val="22"/>
        </w:rPr>
        <w:t xml:space="preserve"> (see image).</w:t>
      </w:r>
      <w:r w:rsidRPr="003136E9" w:rsidR="00261798">
        <w:rPr>
          <w:color w:val="000000" w:themeColor="text1"/>
          <w:sz w:val="22"/>
          <w:szCs w:val="22"/>
        </w:rPr>
        <w:t xml:space="preserve"> Making content relevant and targeted to different stakeholders is a great way to make your posts more engaging</w:t>
      </w:r>
      <w:r w:rsidRPr="003136E9" w:rsidR="008E6ED5">
        <w:rPr>
          <w:color w:val="000000" w:themeColor="text1"/>
          <w:sz w:val="22"/>
          <w:szCs w:val="22"/>
        </w:rPr>
        <w:br/>
      </w:r>
    </w:p>
    <w:p w:rsidRPr="00B07DEE" w:rsidR="00710AF3" w:rsidP="43DD9BC9" w:rsidRDefault="00B07DEE" w14:paraId="010F7530" w14:textId="3AC650DB">
      <w:pPr>
        <w:pStyle w:val="Normal"/>
        <w:bidi w:val="0"/>
        <w:spacing w:before="0" w:beforeAutospacing="off" w:after="0" w:afterAutospacing="off" w:line="259" w:lineRule="auto"/>
        <w:ind w:left="0" w:right="0"/>
        <w:jc w:val="left"/>
        <w:rPr>
          <w:color w:val="000000" w:themeColor="text1" w:themeTint="FF" w:themeShade="FF"/>
          <w:sz w:val="22"/>
          <w:szCs w:val="22"/>
        </w:rPr>
      </w:pPr>
      <w:r w:rsidRPr="43DD9BC9" w:rsidR="00E776B3">
        <w:rPr>
          <w:b w:val="1"/>
          <w:bCs w:val="1"/>
          <w:color w:val="03BD70"/>
        </w:rPr>
        <w:t>Su</w:t>
      </w:r>
      <w:r w:rsidRPr="43DD9BC9" w:rsidR="43DD9BC9">
        <w:rPr>
          <w:b w:val="1"/>
          <w:bCs w:val="1"/>
          <w:color w:val="03BD70"/>
        </w:rPr>
        <w:t>ggested Tweets</w:t>
      </w:r>
      <w:r>
        <w:br/>
      </w:r>
    </w:p>
    <w:p w:rsidRPr="00F56833" w:rsidR="000C1FE1" w:rsidP="00F56833" w:rsidRDefault="00022E8B" w14:paraId="43229FBD" w14:textId="47AB3A3A">
      <w:pPr>
        <w:pStyle w:val="ListParagraph"/>
        <w:numPr>
          <w:ilvl w:val="0"/>
          <w:numId w:val="11"/>
        </w:numPr>
        <w:rPr>
          <w:color w:val="000000" w:themeColor="text1"/>
          <w:sz w:val="22"/>
          <w:szCs w:val="22"/>
        </w:rPr>
      </w:pPr>
      <w:r w:rsidRPr="00710AF3">
        <w:rPr>
          <w:color w:val="000000" w:themeColor="text1"/>
          <w:sz w:val="22"/>
          <w:szCs w:val="22"/>
        </w:rPr>
        <w:t>[</w:t>
      </w:r>
      <w:r w:rsidRPr="00710AF3">
        <w:rPr>
          <w:color w:val="000000" w:themeColor="text1"/>
          <w:sz w:val="22"/>
          <w:szCs w:val="22"/>
          <w:highlight w:val="yellow"/>
        </w:rPr>
        <w:t>tag @MP</w:t>
      </w:r>
      <w:r w:rsidRPr="00710AF3">
        <w:rPr>
          <w:color w:val="000000" w:themeColor="text1"/>
          <w:sz w:val="22"/>
          <w:szCs w:val="22"/>
        </w:rPr>
        <w:t>]</w:t>
      </w:r>
      <w:r w:rsidRPr="00710AF3" w:rsidR="00266B29">
        <w:rPr>
          <w:color w:val="000000" w:themeColor="text1"/>
          <w:sz w:val="22"/>
          <w:szCs w:val="22"/>
        </w:rPr>
        <w:t xml:space="preserve"> In [</w:t>
      </w:r>
      <w:r w:rsidRPr="007145DA" w:rsidR="00266B29">
        <w:rPr>
          <w:color w:val="000000" w:themeColor="text1"/>
          <w:sz w:val="22"/>
          <w:szCs w:val="22"/>
          <w:highlight w:val="yellow"/>
        </w:rPr>
        <w:t>constituency</w:t>
      </w:r>
      <w:r w:rsidRPr="007145DA" w:rsidR="007145DA">
        <w:rPr>
          <w:color w:val="000000" w:themeColor="text1"/>
          <w:sz w:val="22"/>
          <w:szCs w:val="22"/>
          <w:highlight w:val="yellow"/>
        </w:rPr>
        <w:t xml:space="preserve"> name</w:t>
      </w:r>
      <w:r w:rsidRPr="00710AF3" w:rsidR="00266B29">
        <w:rPr>
          <w:color w:val="000000" w:themeColor="text1"/>
          <w:sz w:val="22"/>
          <w:szCs w:val="22"/>
        </w:rPr>
        <w:t>], p</w:t>
      </w:r>
      <w:r w:rsidRPr="00710AF3">
        <w:rPr>
          <w:color w:val="000000" w:themeColor="text1"/>
          <w:sz w:val="22"/>
          <w:szCs w:val="22"/>
        </w:rPr>
        <w:t xml:space="preserve">eople with dementia and their unpaid carers – like myself – are facing </w:t>
      </w:r>
      <w:r w:rsidRPr="00710AF3">
        <w:rPr>
          <w:rFonts w:ascii="Calibri" w:hAnsi="Calibri" w:cs="Calibri"/>
          <w:color w:val="000000"/>
          <w:sz w:val="22"/>
          <w:szCs w:val="22"/>
        </w:rPr>
        <w:t>unacceptable challenges</w:t>
      </w:r>
      <w:r w:rsidRPr="00710AF3" w:rsidR="00266B29">
        <w:rPr>
          <w:rFonts w:ascii="Calibri" w:hAnsi="Calibri" w:cs="Calibri"/>
          <w:color w:val="000000"/>
          <w:sz w:val="22"/>
          <w:szCs w:val="22"/>
        </w:rPr>
        <w:t>.</w:t>
      </w:r>
      <w:r w:rsidR="00710AF3">
        <w:rPr>
          <w:rFonts w:ascii="Calibri" w:hAnsi="Calibri" w:cs="Calibri"/>
          <w:color w:val="000000"/>
          <w:sz w:val="22"/>
          <w:szCs w:val="22"/>
        </w:rPr>
        <w:t xml:space="preserve"> The</w:t>
      </w:r>
      <w:r w:rsidRPr="00710AF3" w:rsidR="00266B29">
        <w:rPr>
          <w:rFonts w:ascii="Calibri" w:hAnsi="Calibri" w:cs="Calibri"/>
          <w:color w:val="000000"/>
          <w:sz w:val="22"/>
          <w:szCs w:val="22"/>
        </w:rPr>
        <w:t xml:space="preserve"> </w:t>
      </w:r>
      <w:r w:rsidR="00710AF3">
        <w:rPr>
          <w:color w:val="000000" w:themeColor="text1"/>
          <w:sz w:val="22"/>
          <w:szCs w:val="22"/>
        </w:rPr>
        <w:t>#</w:t>
      </w:r>
      <w:r w:rsidRPr="00710AF3" w:rsidR="00710AF3">
        <w:rPr>
          <w:color w:val="000000" w:themeColor="text1"/>
          <w:sz w:val="22"/>
          <w:szCs w:val="22"/>
        </w:rPr>
        <w:t xml:space="preserve">FrontofMind </w:t>
      </w:r>
      <w:r w:rsidRPr="00710AF3" w:rsidR="00266B29">
        <w:rPr>
          <w:rFonts w:ascii="Calibri" w:hAnsi="Calibri" w:cs="Calibri"/>
          <w:color w:val="000000"/>
          <w:sz w:val="22"/>
          <w:szCs w:val="22"/>
        </w:rPr>
        <w:t xml:space="preserve">campaign is calling </w:t>
      </w:r>
      <w:r w:rsidRPr="00710AF3" w:rsidR="00710AF3">
        <w:rPr>
          <w:rFonts w:ascii="Calibri" w:hAnsi="Calibri" w:cs="Calibri"/>
          <w:color w:val="000000"/>
          <w:sz w:val="22"/>
          <w:szCs w:val="22"/>
        </w:rPr>
        <w:t xml:space="preserve">for this to end: will you help? </w:t>
      </w:r>
      <w:hyperlink w:history="1" r:id="rId15">
        <w:r w:rsidRPr="00F56833" w:rsidR="00F56833">
          <w:rPr>
            <w:rStyle w:val="Hyperlink"/>
            <w:sz w:val="22"/>
            <w:szCs w:val="22"/>
          </w:rPr>
          <w:t>https://www.tide.uk.net/tide-launches-front-of-mind-campaign/</w:t>
        </w:r>
      </w:hyperlink>
      <w:r w:rsidRPr="00F56833" w:rsidR="00F56833">
        <w:rPr>
          <w:sz w:val="22"/>
          <w:szCs w:val="22"/>
        </w:rPr>
        <w:t xml:space="preserve"> </w:t>
      </w:r>
      <w:r w:rsidRPr="00F56833" w:rsidR="00710AF3">
        <w:rPr>
          <w:rFonts w:ascii="Calibri" w:hAnsi="Calibri" w:cs="Calibri"/>
          <w:color w:val="000000"/>
          <w:sz w:val="22"/>
          <w:szCs w:val="22"/>
        </w:rPr>
        <w:br/>
      </w:r>
    </w:p>
    <w:p w:rsidRPr="00F56833" w:rsidR="00710AF3" w:rsidP="00F56833" w:rsidRDefault="00710AF3" w14:paraId="329FD35A" w14:textId="489619E7">
      <w:pPr>
        <w:pStyle w:val="ListParagraph"/>
        <w:numPr>
          <w:ilvl w:val="0"/>
          <w:numId w:val="11"/>
        </w:numPr>
        <w:rPr>
          <w:color w:val="000000" w:themeColor="text1"/>
          <w:sz w:val="22"/>
          <w:szCs w:val="22"/>
        </w:rPr>
      </w:pPr>
      <w:r w:rsidRPr="00710AF3">
        <w:rPr>
          <w:color w:val="000000" w:themeColor="text1"/>
          <w:sz w:val="22"/>
          <w:szCs w:val="22"/>
        </w:rPr>
        <w:t xml:space="preserve">I am proud to be part of the </w:t>
      </w:r>
      <w:r>
        <w:rPr>
          <w:color w:val="000000" w:themeColor="text1"/>
          <w:sz w:val="22"/>
          <w:szCs w:val="22"/>
        </w:rPr>
        <w:t>#</w:t>
      </w:r>
      <w:r w:rsidRPr="00710AF3">
        <w:rPr>
          <w:color w:val="000000" w:themeColor="text1"/>
          <w:sz w:val="22"/>
          <w:szCs w:val="22"/>
        </w:rPr>
        <w:t>FrontofMind campaign</w:t>
      </w:r>
      <w:r w:rsidR="00F56833">
        <w:rPr>
          <w:color w:val="000000" w:themeColor="text1"/>
          <w:sz w:val="22"/>
          <w:szCs w:val="22"/>
        </w:rPr>
        <w:t>, working to</w:t>
      </w:r>
      <w:r w:rsidRPr="00710AF3">
        <w:rPr>
          <w:rFonts w:ascii="Calibri" w:hAnsi="Calibri" w:cs="Calibri"/>
          <w:color w:val="000000"/>
          <w:sz w:val="22"/>
          <w:szCs w:val="22"/>
        </w:rPr>
        <w:t xml:space="preserve"> make sure that </w:t>
      </w:r>
      <w:r w:rsidR="00F56833">
        <w:rPr>
          <w:rFonts w:ascii="Calibri" w:hAnsi="Calibri" w:cs="Calibri"/>
          <w:color w:val="000000"/>
          <w:sz w:val="22"/>
          <w:szCs w:val="22"/>
        </w:rPr>
        <w:t xml:space="preserve">people with dementia </w:t>
      </w:r>
      <w:r w:rsidRPr="00710AF3">
        <w:rPr>
          <w:rFonts w:ascii="Calibri" w:hAnsi="Calibri" w:cs="Calibri"/>
          <w:color w:val="000000"/>
          <w:sz w:val="22"/>
          <w:szCs w:val="22"/>
        </w:rPr>
        <w:t xml:space="preserve">and their carers are involved in the policy conversations and decisions that affect them: </w:t>
      </w:r>
      <w:hyperlink w:history="1" r:id="rId16">
        <w:r w:rsidRPr="00F56833" w:rsidR="00F56833">
          <w:rPr>
            <w:rStyle w:val="Hyperlink"/>
            <w:sz w:val="22"/>
            <w:szCs w:val="22"/>
          </w:rPr>
          <w:t>https://www.tide.uk.net/tide-launches-front-of-mind-campaign/</w:t>
        </w:r>
      </w:hyperlink>
      <w:r w:rsidRPr="00F56833" w:rsidR="00F56833">
        <w:rPr>
          <w:sz w:val="22"/>
          <w:szCs w:val="22"/>
        </w:rPr>
        <w:t xml:space="preserve"> </w:t>
      </w:r>
      <w:r w:rsidRPr="00F56833">
        <w:rPr>
          <w:rFonts w:ascii="Calibri" w:hAnsi="Calibri" w:cs="Calibri"/>
          <w:color w:val="000000"/>
          <w:sz w:val="22"/>
          <w:szCs w:val="22"/>
        </w:rPr>
        <w:br/>
      </w:r>
    </w:p>
    <w:p w:rsidRPr="00F56833" w:rsidR="00710AF3" w:rsidP="00F56833" w:rsidRDefault="00710AF3" w14:paraId="7A66D329" w14:textId="491133C4">
      <w:pPr>
        <w:pStyle w:val="ListParagraph"/>
        <w:numPr>
          <w:ilvl w:val="0"/>
          <w:numId w:val="11"/>
        </w:numPr>
        <w:rPr>
          <w:color w:val="000000" w:themeColor="text1"/>
          <w:sz w:val="22"/>
          <w:szCs w:val="22"/>
        </w:rPr>
      </w:pPr>
      <w:r>
        <w:rPr>
          <w:color w:val="000000" w:themeColor="text1"/>
          <w:sz w:val="22"/>
          <w:szCs w:val="22"/>
        </w:rPr>
        <w:t xml:space="preserve">Did you know that 1 in every 14 of those aged 65 years and older is living with dementia? Unpaid carers like myself </w:t>
      </w:r>
      <w:r w:rsidR="007145DA">
        <w:rPr>
          <w:color w:val="000000" w:themeColor="text1"/>
          <w:sz w:val="22"/>
          <w:szCs w:val="22"/>
        </w:rPr>
        <w:t xml:space="preserve">provide the bulk of </w:t>
      </w:r>
      <w:r w:rsidR="001D359F">
        <w:rPr>
          <w:color w:val="000000" w:themeColor="text1"/>
          <w:sz w:val="22"/>
          <w:szCs w:val="22"/>
        </w:rPr>
        <w:t>care</w:t>
      </w:r>
      <w:r w:rsidR="00B64A00">
        <w:rPr>
          <w:color w:val="000000" w:themeColor="text1"/>
          <w:sz w:val="22"/>
          <w:szCs w:val="22"/>
        </w:rPr>
        <w:t>,</w:t>
      </w:r>
      <w:r w:rsidR="001D359F">
        <w:rPr>
          <w:color w:val="000000" w:themeColor="text1"/>
          <w:sz w:val="22"/>
          <w:szCs w:val="22"/>
        </w:rPr>
        <w:t xml:space="preserve"> but</w:t>
      </w:r>
      <w:r w:rsidR="007145DA">
        <w:rPr>
          <w:color w:val="000000" w:themeColor="text1"/>
          <w:sz w:val="22"/>
          <w:szCs w:val="22"/>
        </w:rPr>
        <w:t xml:space="preserve"> are often denied access to</w:t>
      </w:r>
      <w:r w:rsidR="001D359F">
        <w:rPr>
          <w:color w:val="000000" w:themeColor="text1"/>
          <w:sz w:val="22"/>
          <w:szCs w:val="22"/>
        </w:rPr>
        <w:t xml:space="preserve"> </w:t>
      </w:r>
      <w:r w:rsidR="00F56833">
        <w:rPr>
          <w:color w:val="000000" w:themeColor="text1"/>
          <w:sz w:val="22"/>
          <w:szCs w:val="22"/>
        </w:rPr>
        <w:t>c</w:t>
      </w:r>
      <w:r w:rsidR="001D359F">
        <w:rPr>
          <w:color w:val="000000" w:themeColor="text1"/>
          <w:sz w:val="22"/>
          <w:szCs w:val="22"/>
        </w:rPr>
        <w:t>ritical</w:t>
      </w:r>
      <w:r w:rsidR="007145DA">
        <w:rPr>
          <w:color w:val="000000" w:themeColor="text1"/>
          <w:sz w:val="22"/>
          <w:szCs w:val="22"/>
        </w:rPr>
        <w:t xml:space="preserve"> support. Find out more</w:t>
      </w:r>
      <w:r w:rsidR="00F56833">
        <w:rPr>
          <w:color w:val="000000" w:themeColor="text1"/>
          <w:sz w:val="22"/>
          <w:szCs w:val="22"/>
        </w:rPr>
        <w:t>:</w:t>
      </w:r>
      <w:r w:rsidR="007145DA">
        <w:rPr>
          <w:color w:val="000000" w:themeColor="text1"/>
          <w:sz w:val="22"/>
          <w:szCs w:val="22"/>
        </w:rPr>
        <w:t xml:space="preserve"> </w:t>
      </w:r>
      <w:hyperlink w:history="1" r:id="rId17">
        <w:r w:rsidRPr="00F56833" w:rsidR="00F56833">
          <w:rPr>
            <w:rStyle w:val="Hyperlink"/>
            <w:sz w:val="22"/>
            <w:szCs w:val="22"/>
          </w:rPr>
          <w:t>https://www.tide.uk.net/tide-launches-front-of-mind-campaign/</w:t>
        </w:r>
      </w:hyperlink>
      <w:r w:rsidRPr="00F56833" w:rsidR="00F56833">
        <w:rPr>
          <w:sz w:val="22"/>
          <w:szCs w:val="22"/>
        </w:rPr>
        <w:t xml:space="preserve"> </w:t>
      </w:r>
      <w:r w:rsidRPr="00F56833" w:rsidR="007145DA">
        <w:rPr>
          <w:rFonts w:ascii="Calibri" w:hAnsi="Calibri" w:cs="Calibri"/>
          <w:color w:val="000000"/>
          <w:sz w:val="22"/>
          <w:szCs w:val="22"/>
        </w:rPr>
        <w:br/>
      </w:r>
    </w:p>
    <w:p w:rsidRPr="00F56833" w:rsidR="007145DA" w:rsidP="00F56833" w:rsidRDefault="007145DA" w14:paraId="7C6A039C" w14:textId="4B6A8318">
      <w:pPr>
        <w:pStyle w:val="ListParagraph"/>
        <w:numPr>
          <w:ilvl w:val="0"/>
          <w:numId w:val="11"/>
        </w:numPr>
        <w:rPr>
          <w:color w:val="000000" w:themeColor="text1"/>
          <w:sz w:val="22"/>
          <w:szCs w:val="22"/>
        </w:rPr>
      </w:pPr>
      <w:r>
        <w:rPr>
          <w:color w:val="000000" w:themeColor="text1"/>
          <w:sz w:val="22"/>
          <w:szCs w:val="22"/>
        </w:rPr>
        <w:t xml:space="preserve">People with dementia and their unpaid carers must be involved in the </w:t>
      </w:r>
      <w:r>
        <w:rPr>
          <w:rFonts w:ascii="Calibri" w:hAnsi="Calibri" w:cs="Calibri"/>
          <w:color w:val="000000"/>
          <w:sz w:val="22"/>
          <w:szCs w:val="22"/>
        </w:rPr>
        <w:t xml:space="preserve">policy conversations and decisions that affect them. The #FrontofMind campaign is working to make this happen: find out more </w:t>
      </w:r>
      <w:hyperlink w:history="1" r:id="rId18">
        <w:r w:rsidRPr="00F56833" w:rsidR="00F56833">
          <w:rPr>
            <w:rStyle w:val="Hyperlink"/>
            <w:sz w:val="22"/>
            <w:szCs w:val="22"/>
          </w:rPr>
          <w:t>https://www.tide.uk.net/tide-launches-front-of-mind-campaign/</w:t>
        </w:r>
      </w:hyperlink>
      <w:r w:rsidRPr="00F56833" w:rsidR="00F56833">
        <w:rPr>
          <w:sz w:val="22"/>
          <w:szCs w:val="22"/>
        </w:rPr>
        <w:t xml:space="preserve"> </w:t>
      </w:r>
      <w:r w:rsidRPr="00F56833">
        <w:rPr>
          <w:rFonts w:ascii="Calibri" w:hAnsi="Calibri" w:cs="Calibri"/>
          <w:color w:val="000000"/>
          <w:sz w:val="22"/>
          <w:szCs w:val="22"/>
        </w:rPr>
        <w:br/>
      </w:r>
    </w:p>
    <w:p w:rsidR="00F56833" w:rsidP="00F56833" w:rsidRDefault="00033E18" w14:paraId="7A818089" w14:textId="77777777">
      <w:pPr>
        <w:pStyle w:val="ListParagraph"/>
        <w:numPr>
          <w:ilvl w:val="0"/>
          <w:numId w:val="11"/>
        </w:numPr>
        <w:rPr>
          <w:color w:val="000000" w:themeColor="text1"/>
          <w:sz w:val="22"/>
          <w:szCs w:val="22"/>
        </w:rPr>
      </w:pPr>
      <w:r>
        <w:rPr>
          <w:color w:val="000000" w:themeColor="text1"/>
          <w:sz w:val="22"/>
          <w:szCs w:val="22"/>
        </w:rPr>
        <w:t xml:space="preserve">Did you know that many people with dementia struggle to access a timely and accurate diagnosis? This has been compounded by COVID-19, but the #FrontofMind campaign is working to reverse this trend </w:t>
      </w:r>
      <w:hyperlink w:history="1" r:id="rId19">
        <w:r w:rsidRPr="00F56833" w:rsidR="00F56833">
          <w:rPr>
            <w:rStyle w:val="Hyperlink"/>
            <w:sz w:val="22"/>
            <w:szCs w:val="22"/>
          </w:rPr>
          <w:t>https://www.tide.uk.net/tide-launches-front-of-mind-campaign/</w:t>
        </w:r>
      </w:hyperlink>
      <w:r w:rsidRPr="00F56833" w:rsidR="00F56833">
        <w:rPr>
          <w:sz w:val="22"/>
          <w:szCs w:val="22"/>
        </w:rPr>
        <w:t xml:space="preserve"> </w:t>
      </w:r>
    </w:p>
    <w:p w:rsidRPr="00F56833" w:rsidR="007145DA" w:rsidP="00F56833" w:rsidRDefault="007145DA" w14:paraId="0FA5B43D" w14:textId="552D08A5">
      <w:pPr>
        <w:ind w:left="360"/>
        <w:rPr>
          <w:color w:val="000000" w:themeColor="text1"/>
          <w:sz w:val="22"/>
          <w:szCs w:val="22"/>
        </w:rPr>
      </w:pPr>
    </w:p>
    <w:p w:rsidRPr="00F56833" w:rsidR="00E776B3" w:rsidP="00F56833" w:rsidRDefault="006C249B" w14:paraId="4DC8B149" w14:textId="0B9064ED">
      <w:pPr>
        <w:pStyle w:val="ListParagraph"/>
        <w:numPr>
          <w:ilvl w:val="0"/>
          <w:numId w:val="11"/>
        </w:numPr>
        <w:rPr>
          <w:color w:val="000000" w:themeColor="text1"/>
          <w:sz w:val="22"/>
          <w:szCs w:val="22"/>
        </w:rPr>
      </w:pPr>
      <w:r w:rsidRPr="43DD9BC9" w:rsidR="006C249B">
        <w:rPr>
          <w:color w:val="000000" w:themeColor="text1" w:themeTint="FF" w:themeShade="FF"/>
          <w:sz w:val="22"/>
          <w:szCs w:val="22"/>
        </w:rPr>
        <w:t xml:space="preserve">@tidecarers has recently partnered with @_RocheUK to launch the #FrontofMind campaign, </w:t>
      </w:r>
      <w:r w:rsidRPr="43DD9BC9" w:rsidR="006C249B">
        <w:rPr>
          <w:color w:val="000000" w:themeColor="text1" w:themeTint="FF" w:themeShade="FF"/>
          <w:sz w:val="22"/>
          <w:szCs w:val="22"/>
        </w:rPr>
        <w:t>seeking to highlight</w:t>
      </w:r>
      <w:r w:rsidRPr="43DD9BC9" w:rsidR="006C249B">
        <w:rPr>
          <w:color w:val="000000" w:themeColor="text1" w:themeTint="FF" w:themeShade="FF"/>
          <w:sz w:val="22"/>
          <w:szCs w:val="22"/>
        </w:rPr>
        <w:t xml:space="preserve"> – and tackle – the challenges faced by people with dementia and</w:t>
      </w:r>
      <w:r w:rsidRPr="43DD9BC9" w:rsidR="00B64A00">
        <w:rPr>
          <w:color w:val="000000" w:themeColor="text1" w:themeTint="FF" w:themeShade="FF"/>
          <w:sz w:val="22"/>
          <w:szCs w:val="22"/>
        </w:rPr>
        <w:t xml:space="preserve"> their</w:t>
      </w:r>
      <w:r w:rsidRPr="43DD9BC9" w:rsidR="006C249B">
        <w:rPr>
          <w:color w:val="000000" w:themeColor="text1" w:themeTint="FF" w:themeShade="FF"/>
          <w:sz w:val="22"/>
          <w:szCs w:val="22"/>
        </w:rPr>
        <w:t xml:space="preserve"> unpaid carers. Find out more at </w:t>
      </w:r>
      <w:hyperlink r:id="R340281d40b0e48a7">
        <w:r w:rsidRPr="43DD9BC9" w:rsidR="00F56833">
          <w:rPr>
            <w:rStyle w:val="Hyperlink"/>
            <w:sz w:val="22"/>
            <w:szCs w:val="22"/>
          </w:rPr>
          <w:t>https://www.tide.uk.net/tide-launches-front-of-mind-campaign/</w:t>
        </w:r>
      </w:hyperlink>
      <w:r w:rsidRPr="43DD9BC9" w:rsidR="00F56833">
        <w:rPr>
          <w:sz w:val="22"/>
          <w:szCs w:val="22"/>
        </w:rPr>
        <w:t xml:space="preserve"> </w:t>
      </w:r>
    </w:p>
    <w:p w:rsidR="43DD9BC9" w:rsidP="43DD9BC9" w:rsidRDefault="43DD9BC9" w14:paraId="0321FF80" w14:textId="33F5AE73">
      <w:pPr>
        <w:pStyle w:val="Normal"/>
        <w:ind w:left="0"/>
        <w:rPr>
          <w:color w:val="000000" w:themeColor="text1" w:themeTint="FF" w:themeShade="FF"/>
          <w:sz w:val="22"/>
          <w:szCs w:val="22"/>
        </w:rPr>
      </w:pPr>
    </w:p>
    <w:p w:rsidR="00E776B3" w:rsidP="00E776B3" w:rsidRDefault="00E776B3" w14:paraId="6D4ED265" w14:textId="0F2A745D">
      <w:pPr>
        <w:rPr>
          <w:b/>
          <w:bCs/>
          <w:color w:val="03BD70"/>
        </w:rPr>
      </w:pPr>
      <w:r>
        <w:rPr>
          <w:b/>
          <w:bCs/>
          <w:color w:val="03BD70"/>
        </w:rPr>
        <w:lastRenderedPageBreak/>
        <w:t>Suggested Facebook post</w:t>
      </w:r>
      <w:r w:rsidR="003136E9">
        <w:rPr>
          <w:b/>
          <w:bCs/>
          <w:color w:val="03BD70"/>
        </w:rPr>
        <w:t xml:space="preserve">s </w:t>
      </w:r>
    </w:p>
    <w:p w:rsidR="00E776B3" w:rsidP="0071372F" w:rsidRDefault="00E776B3" w14:paraId="48CCA125" w14:textId="77777777">
      <w:pPr>
        <w:rPr>
          <w:b/>
          <w:bCs/>
          <w:color w:val="03BD70"/>
        </w:rPr>
      </w:pPr>
    </w:p>
    <w:p w:rsidR="00F56833" w:rsidP="00F56833" w:rsidRDefault="002E2870" w14:paraId="716A50E3" w14:textId="77777777">
      <w:pPr>
        <w:pStyle w:val="ListParagraph"/>
        <w:numPr>
          <w:ilvl w:val="0"/>
          <w:numId w:val="11"/>
        </w:numPr>
        <w:rPr>
          <w:color w:val="000000" w:themeColor="text1"/>
          <w:sz w:val="22"/>
          <w:szCs w:val="22"/>
        </w:rPr>
      </w:pPr>
      <w:r>
        <w:rPr>
          <w:color w:val="000000" w:themeColor="text1"/>
          <w:sz w:val="22"/>
          <w:szCs w:val="22"/>
        </w:rPr>
        <w:t xml:space="preserve">Across the UK, people with dementia and their unpaid carers – like myself – are facing </w:t>
      </w:r>
      <w:r w:rsidRPr="00285D74">
        <w:rPr>
          <w:rFonts w:ascii="Calibri" w:hAnsi="Calibri" w:cs="Calibri"/>
          <w:color w:val="000000"/>
          <w:sz w:val="22"/>
          <w:szCs w:val="22"/>
        </w:rPr>
        <w:t>unfair and unacceptable challenges in accessing the support and care they need</w:t>
      </w:r>
      <w:r>
        <w:rPr>
          <w:rFonts w:ascii="Calibri" w:hAnsi="Calibri" w:cs="Calibri"/>
          <w:color w:val="000000"/>
          <w:sz w:val="22"/>
          <w:szCs w:val="22"/>
        </w:rPr>
        <w:t xml:space="preserve"> from health and social care services. The </w:t>
      </w:r>
      <w:r w:rsidR="00033E18">
        <w:rPr>
          <w:color w:val="000000" w:themeColor="text1"/>
          <w:sz w:val="22"/>
          <w:szCs w:val="22"/>
        </w:rPr>
        <w:t xml:space="preserve">#FrontofMind </w:t>
      </w:r>
      <w:r>
        <w:rPr>
          <w:rFonts w:ascii="Calibri" w:hAnsi="Calibri" w:cs="Calibri"/>
          <w:color w:val="000000"/>
          <w:sz w:val="22"/>
          <w:szCs w:val="22"/>
        </w:rPr>
        <w:t xml:space="preserve">campaign, </w:t>
      </w:r>
      <w:r w:rsidRPr="0079473D">
        <w:rPr>
          <w:rFonts w:ascii="Calibri" w:hAnsi="Calibri" w:cs="Calibri"/>
          <w:color w:val="000000"/>
          <w:sz w:val="22"/>
          <w:szCs w:val="22"/>
        </w:rPr>
        <w:t>a joint effort between tide (</w:t>
      </w:r>
      <w:hyperlink w:tooltip="https://www.tide.uk.net/about-us/our-vision-mission/" w:history="1" r:id="rId21">
        <w:r w:rsidRPr="0079473D">
          <w:rPr>
            <w:rStyle w:val="Hyperlink"/>
            <w:rFonts w:ascii="Calibri" w:hAnsi="Calibri" w:cs="Calibri"/>
            <w:color w:val="0563C1"/>
            <w:sz w:val="22"/>
            <w:szCs w:val="22"/>
          </w:rPr>
          <w:t>together in dementia everyday</w:t>
        </w:r>
      </w:hyperlink>
      <w:r>
        <w:rPr>
          <w:rFonts w:ascii="Calibri" w:hAnsi="Calibri" w:cs="Calibri"/>
          <w:color w:val="000000"/>
          <w:sz w:val="22"/>
          <w:szCs w:val="22"/>
        </w:rPr>
        <w:t>) and</w:t>
      </w:r>
      <w:r w:rsidRPr="0079473D">
        <w:rPr>
          <w:rFonts w:ascii="Calibri" w:hAnsi="Calibri" w:cs="Calibri"/>
          <w:color w:val="000000"/>
          <w:sz w:val="22"/>
          <w:szCs w:val="22"/>
        </w:rPr>
        <w:t xml:space="preserve"> Roche</w:t>
      </w:r>
      <w:r>
        <w:rPr>
          <w:rFonts w:ascii="Calibri" w:hAnsi="Calibri" w:cs="Calibri"/>
          <w:color w:val="000000"/>
          <w:sz w:val="22"/>
          <w:szCs w:val="22"/>
        </w:rPr>
        <w:t xml:space="preserve">, is aiming to put an end to this inequality, and make sure that people with dementia and their carers get the care and support they deserve. Find out more at </w:t>
      </w:r>
      <w:hyperlink w:history="1" r:id="rId22">
        <w:r w:rsidRPr="00F56833" w:rsidR="00F56833">
          <w:rPr>
            <w:rStyle w:val="Hyperlink"/>
            <w:sz w:val="22"/>
            <w:szCs w:val="22"/>
          </w:rPr>
          <w:t>https://www.tide.uk.net/tide-launches-front-of-mind-campaign/</w:t>
        </w:r>
      </w:hyperlink>
      <w:r w:rsidRPr="00F56833" w:rsidR="00F56833">
        <w:rPr>
          <w:sz w:val="22"/>
          <w:szCs w:val="22"/>
        </w:rPr>
        <w:t xml:space="preserve"> </w:t>
      </w:r>
    </w:p>
    <w:p w:rsidRPr="00F56833" w:rsidR="002E2870" w:rsidP="00F56833" w:rsidRDefault="002E2870" w14:paraId="1E038B9F" w14:textId="16ADFF2A">
      <w:pPr>
        <w:ind w:left="360"/>
        <w:rPr>
          <w:color w:val="000000" w:themeColor="text1"/>
          <w:sz w:val="22"/>
          <w:szCs w:val="22"/>
        </w:rPr>
      </w:pPr>
    </w:p>
    <w:p w:rsidRPr="00F56833" w:rsidR="0079473D" w:rsidP="00F56833" w:rsidRDefault="002E2870" w14:paraId="5D07CBAD" w14:textId="45B74A4C">
      <w:pPr>
        <w:pStyle w:val="ListParagraph"/>
        <w:numPr>
          <w:ilvl w:val="0"/>
          <w:numId w:val="11"/>
        </w:numPr>
        <w:rPr>
          <w:color w:val="000000" w:themeColor="text1"/>
          <w:sz w:val="22"/>
          <w:szCs w:val="22"/>
        </w:rPr>
      </w:pPr>
      <w:r>
        <w:rPr>
          <w:color w:val="000000" w:themeColor="text1"/>
          <w:sz w:val="22"/>
          <w:szCs w:val="22"/>
        </w:rPr>
        <w:t xml:space="preserve">1 in every 14 of those aged 65 years and older is living with dementia. Unpaid carers – like myself – are heavily relied upon by the health and social care system to provide care to </w:t>
      </w:r>
      <w:r w:rsidR="006B5D1F">
        <w:rPr>
          <w:color w:val="000000" w:themeColor="text1"/>
          <w:sz w:val="22"/>
          <w:szCs w:val="22"/>
        </w:rPr>
        <w:t xml:space="preserve">these people, but are often denied access to support and benefits. Caring can cause considerable physical and emotional strain, and it’s time for unpaid carers to receive the recognition and support they deserve. </w:t>
      </w:r>
      <w:r w:rsidR="006B5D1F">
        <w:rPr>
          <w:rFonts w:ascii="Calibri" w:hAnsi="Calibri" w:cs="Calibri"/>
          <w:color w:val="000000"/>
          <w:sz w:val="22"/>
          <w:szCs w:val="22"/>
        </w:rPr>
        <w:t xml:space="preserve">Find out more at </w:t>
      </w:r>
      <w:hyperlink w:history="1" r:id="rId23">
        <w:r w:rsidRPr="00F56833" w:rsidR="00F56833">
          <w:rPr>
            <w:rStyle w:val="Hyperlink"/>
            <w:sz w:val="22"/>
            <w:szCs w:val="22"/>
          </w:rPr>
          <w:t>https://www.tide.uk.net/tide-launches-front-of-mind-campaign/</w:t>
        </w:r>
      </w:hyperlink>
      <w:r w:rsidRPr="00F56833" w:rsidR="00F56833">
        <w:rPr>
          <w:sz w:val="22"/>
          <w:szCs w:val="22"/>
        </w:rPr>
        <w:t xml:space="preserve"> </w:t>
      </w:r>
      <w:r w:rsidRPr="00F56833">
        <w:rPr>
          <w:color w:val="000000" w:themeColor="text1"/>
          <w:sz w:val="22"/>
          <w:szCs w:val="22"/>
        </w:rPr>
        <w:br/>
      </w:r>
    </w:p>
    <w:p w:rsidRPr="00F56833" w:rsidR="00261798" w:rsidP="00F56833" w:rsidRDefault="0079473D" w14:paraId="55530C0B" w14:textId="4EE831E0">
      <w:pPr>
        <w:pStyle w:val="ListParagraph"/>
        <w:numPr>
          <w:ilvl w:val="0"/>
          <w:numId w:val="11"/>
        </w:numPr>
        <w:rPr>
          <w:color w:val="000000" w:themeColor="text1"/>
          <w:sz w:val="22"/>
          <w:szCs w:val="22"/>
        </w:rPr>
      </w:pPr>
      <w:r w:rsidRPr="0079473D">
        <w:rPr>
          <w:color w:val="000000" w:themeColor="text1"/>
          <w:sz w:val="22"/>
          <w:szCs w:val="22"/>
        </w:rPr>
        <w:t xml:space="preserve">I am proud to be part of the </w:t>
      </w:r>
      <w:r w:rsidR="00033E18">
        <w:rPr>
          <w:color w:val="000000" w:themeColor="text1"/>
          <w:sz w:val="22"/>
          <w:szCs w:val="22"/>
        </w:rPr>
        <w:t xml:space="preserve">#FrontofMind </w:t>
      </w:r>
      <w:r w:rsidRPr="0079473D">
        <w:rPr>
          <w:color w:val="000000" w:themeColor="text1"/>
          <w:sz w:val="22"/>
          <w:szCs w:val="22"/>
        </w:rPr>
        <w:t>campaign,</w:t>
      </w:r>
      <w:r w:rsidR="002E2870">
        <w:rPr>
          <w:color w:val="000000" w:themeColor="text1"/>
          <w:sz w:val="22"/>
          <w:szCs w:val="22"/>
        </w:rPr>
        <w:t xml:space="preserve"> </w:t>
      </w:r>
      <w:r w:rsidRPr="0079473D" w:rsidR="002E2870">
        <w:rPr>
          <w:rFonts w:ascii="Calibri" w:hAnsi="Calibri" w:cs="Calibri"/>
          <w:color w:val="000000"/>
          <w:sz w:val="22"/>
          <w:szCs w:val="22"/>
        </w:rPr>
        <w:t>a joint effort between tide (</w:t>
      </w:r>
      <w:hyperlink w:tooltip="https://www.tide.uk.net/about-us/our-vision-mission/" w:history="1" r:id="rId24">
        <w:r w:rsidRPr="0079473D" w:rsidR="002E2870">
          <w:rPr>
            <w:rStyle w:val="Hyperlink"/>
            <w:rFonts w:ascii="Calibri" w:hAnsi="Calibri" w:cs="Calibri"/>
            <w:color w:val="0563C1"/>
            <w:sz w:val="22"/>
            <w:szCs w:val="22"/>
          </w:rPr>
          <w:t>together in dementia everyday</w:t>
        </w:r>
      </w:hyperlink>
      <w:r w:rsidR="002E2870">
        <w:rPr>
          <w:rFonts w:ascii="Calibri" w:hAnsi="Calibri" w:cs="Calibri"/>
          <w:color w:val="000000"/>
          <w:sz w:val="22"/>
          <w:szCs w:val="22"/>
        </w:rPr>
        <w:t>) and</w:t>
      </w:r>
      <w:r w:rsidRPr="0079473D" w:rsidR="002E2870">
        <w:rPr>
          <w:rFonts w:ascii="Calibri" w:hAnsi="Calibri" w:cs="Calibri"/>
          <w:color w:val="000000"/>
          <w:sz w:val="22"/>
          <w:szCs w:val="22"/>
        </w:rPr>
        <w:t xml:space="preserve"> Roche</w:t>
      </w:r>
      <w:r w:rsidRPr="0079473D">
        <w:rPr>
          <w:rFonts w:ascii="Calibri" w:hAnsi="Calibri" w:cs="Calibri"/>
          <w:color w:val="000000"/>
          <w:sz w:val="22"/>
          <w:szCs w:val="22"/>
        </w:rPr>
        <w:t xml:space="preserve">. The campaign is seeking to highlight the challenges people with dementia face, and </w:t>
      </w:r>
      <w:r>
        <w:rPr>
          <w:rFonts w:ascii="Calibri" w:hAnsi="Calibri" w:cs="Calibri"/>
          <w:color w:val="000000"/>
          <w:sz w:val="22"/>
          <w:szCs w:val="22"/>
        </w:rPr>
        <w:t>make sure that they and their carers are involved in</w:t>
      </w:r>
      <w:r w:rsidR="00710AF3">
        <w:rPr>
          <w:rFonts w:ascii="Calibri" w:hAnsi="Calibri" w:cs="Calibri"/>
          <w:color w:val="000000"/>
          <w:sz w:val="22"/>
          <w:szCs w:val="22"/>
        </w:rPr>
        <w:t xml:space="preserve"> the</w:t>
      </w:r>
      <w:r>
        <w:rPr>
          <w:rFonts w:ascii="Calibri" w:hAnsi="Calibri" w:cs="Calibri"/>
          <w:color w:val="000000"/>
          <w:sz w:val="22"/>
          <w:szCs w:val="22"/>
        </w:rPr>
        <w:t xml:space="preserve"> policy conversations and decisions</w:t>
      </w:r>
      <w:r w:rsidR="00710AF3">
        <w:rPr>
          <w:rFonts w:ascii="Calibri" w:hAnsi="Calibri" w:cs="Calibri"/>
          <w:color w:val="000000"/>
          <w:sz w:val="22"/>
          <w:szCs w:val="22"/>
        </w:rPr>
        <w:t xml:space="preserve"> that affect them</w:t>
      </w:r>
      <w:r>
        <w:rPr>
          <w:rFonts w:ascii="Calibri" w:hAnsi="Calibri" w:cs="Calibri"/>
          <w:color w:val="000000"/>
          <w:sz w:val="22"/>
          <w:szCs w:val="22"/>
        </w:rPr>
        <w:t xml:space="preserve">. </w:t>
      </w:r>
      <w:r w:rsidRPr="0079473D">
        <w:rPr>
          <w:rFonts w:ascii="Calibri" w:hAnsi="Calibri" w:cs="Calibri"/>
          <w:color w:val="000000"/>
          <w:sz w:val="22"/>
          <w:szCs w:val="22"/>
        </w:rPr>
        <w:t>For more information on the campaign</w:t>
      </w:r>
      <w:r>
        <w:rPr>
          <w:rFonts w:ascii="Calibri" w:hAnsi="Calibri" w:cs="Calibri"/>
          <w:color w:val="000000"/>
          <w:sz w:val="22"/>
          <w:szCs w:val="22"/>
        </w:rPr>
        <w:t>,</w:t>
      </w:r>
      <w:r w:rsidRPr="0079473D">
        <w:rPr>
          <w:rFonts w:ascii="Calibri" w:hAnsi="Calibri" w:cs="Calibri"/>
          <w:color w:val="000000"/>
          <w:sz w:val="22"/>
          <w:szCs w:val="22"/>
        </w:rPr>
        <w:t xml:space="preserve"> visit </w:t>
      </w:r>
      <w:hyperlink w:history="1" r:id="rId25">
        <w:r w:rsidRPr="00F56833" w:rsidR="00F56833">
          <w:rPr>
            <w:rStyle w:val="Hyperlink"/>
            <w:sz w:val="22"/>
            <w:szCs w:val="22"/>
          </w:rPr>
          <w:t>https://www.tide.uk.net/tide-launches-front-of-mind-campaign/</w:t>
        </w:r>
      </w:hyperlink>
      <w:r w:rsidRPr="00F56833">
        <w:rPr>
          <w:rFonts w:ascii="Calibri" w:hAnsi="Calibri" w:cs="Calibri"/>
          <w:color w:val="000000"/>
          <w:sz w:val="22"/>
          <w:szCs w:val="22"/>
        </w:rPr>
        <w:t xml:space="preserve"> and share your support </w:t>
      </w:r>
      <w:r w:rsidRPr="00F56833" w:rsidR="000E4141">
        <w:rPr>
          <w:rFonts w:ascii="Calibri" w:hAnsi="Calibri" w:cs="Calibri"/>
          <w:color w:val="000000"/>
          <w:sz w:val="22"/>
          <w:szCs w:val="22"/>
        </w:rPr>
        <w:br/>
      </w:r>
    </w:p>
    <w:p w:rsidRPr="00F56833" w:rsidR="000E4141" w:rsidP="00F56833" w:rsidRDefault="000E4141" w14:paraId="4609CC6E" w14:textId="22E1264E">
      <w:pPr>
        <w:pStyle w:val="ListParagraph"/>
        <w:numPr>
          <w:ilvl w:val="0"/>
          <w:numId w:val="11"/>
        </w:numPr>
        <w:rPr>
          <w:color w:val="000000" w:themeColor="text1"/>
          <w:sz w:val="22"/>
          <w:szCs w:val="22"/>
        </w:rPr>
      </w:pPr>
      <w:r>
        <w:rPr>
          <w:color w:val="000000" w:themeColor="text1"/>
          <w:sz w:val="22"/>
          <w:szCs w:val="22"/>
        </w:rPr>
        <w:t xml:space="preserve">I’m an unpaid carer for one of the 520,000+ people living with dementia across the UK. Many people with dementia struggle to access a timely and accurate diagnosis, which means they cannot access support quickly and plan for the future. It also means that their carers are denied access to support and benefits. The </w:t>
      </w:r>
      <w:r w:rsidR="00033E18">
        <w:rPr>
          <w:color w:val="000000" w:themeColor="text1"/>
          <w:sz w:val="22"/>
          <w:szCs w:val="22"/>
        </w:rPr>
        <w:t xml:space="preserve">#FrontofMind </w:t>
      </w:r>
      <w:r>
        <w:rPr>
          <w:color w:val="000000" w:themeColor="text1"/>
          <w:sz w:val="22"/>
          <w:szCs w:val="22"/>
        </w:rPr>
        <w:t xml:space="preserve">campaign, </w:t>
      </w:r>
      <w:r w:rsidRPr="0079473D">
        <w:rPr>
          <w:rFonts w:ascii="Calibri" w:hAnsi="Calibri" w:cs="Calibri"/>
          <w:color w:val="000000"/>
          <w:sz w:val="22"/>
          <w:szCs w:val="22"/>
        </w:rPr>
        <w:t>a joint effort between tide (</w:t>
      </w:r>
      <w:hyperlink w:tooltip="https://www.tide.uk.net/about-us/our-vision-mission/" w:history="1" r:id="rId26">
        <w:r w:rsidRPr="0079473D">
          <w:rPr>
            <w:rStyle w:val="Hyperlink"/>
            <w:rFonts w:ascii="Calibri" w:hAnsi="Calibri" w:cs="Calibri"/>
            <w:color w:val="0563C1"/>
            <w:sz w:val="22"/>
            <w:szCs w:val="22"/>
          </w:rPr>
          <w:t>together in dementia everyday</w:t>
        </w:r>
      </w:hyperlink>
      <w:r>
        <w:rPr>
          <w:rFonts w:ascii="Calibri" w:hAnsi="Calibri" w:cs="Calibri"/>
          <w:color w:val="000000"/>
          <w:sz w:val="22"/>
          <w:szCs w:val="22"/>
        </w:rPr>
        <w:t>) and</w:t>
      </w:r>
      <w:r w:rsidRPr="0079473D">
        <w:rPr>
          <w:rFonts w:ascii="Calibri" w:hAnsi="Calibri" w:cs="Calibri"/>
          <w:color w:val="000000"/>
          <w:sz w:val="22"/>
          <w:szCs w:val="22"/>
        </w:rPr>
        <w:t xml:space="preserve"> Roche</w:t>
      </w:r>
      <w:r>
        <w:rPr>
          <w:rFonts w:ascii="Calibri" w:hAnsi="Calibri" w:cs="Calibri"/>
          <w:color w:val="000000"/>
          <w:sz w:val="22"/>
          <w:szCs w:val="22"/>
        </w:rPr>
        <w:t xml:space="preserve">, is calling for people with dementia and their carers get the recognition, care, and support they deserve. Find out more at </w:t>
      </w:r>
      <w:hyperlink w:history="1" r:id="rId27">
        <w:r w:rsidRPr="00F56833" w:rsidR="00F56833">
          <w:rPr>
            <w:rStyle w:val="Hyperlink"/>
            <w:sz w:val="22"/>
            <w:szCs w:val="22"/>
          </w:rPr>
          <w:t>https://www.tide.uk.net/tide-launches-front-of-mind-campaign/</w:t>
        </w:r>
      </w:hyperlink>
      <w:r w:rsidRPr="00F56833" w:rsidR="00F56833">
        <w:rPr>
          <w:sz w:val="22"/>
          <w:szCs w:val="22"/>
        </w:rPr>
        <w:t xml:space="preserve"> </w:t>
      </w:r>
      <w:r w:rsidRPr="00F56833">
        <w:rPr>
          <w:color w:val="000000" w:themeColor="text1"/>
          <w:sz w:val="22"/>
          <w:szCs w:val="22"/>
        </w:rPr>
        <w:br/>
      </w:r>
    </w:p>
    <w:p w:rsidRPr="00F56833" w:rsidR="001A1014" w:rsidP="00F56833" w:rsidRDefault="00022E8B" w14:paraId="376F4136" w14:textId="31FDED90">
      <w:pPr>
        <w:pStyle w:val="ListParagraph"/>
        <w:numPr>
          <w:ilvl w:val="0"/>
          <w:numId w:val="11"/>
        </w:numPr>
        <w:rPr>
          <w:color w:val="000000" w:themeColor="text1"/>
          <w:sz w:val="22"/>
          <w:szCs w:val="22"/>
        </w:rPr>
      </w:pPr>
      <w:r>
        <w:rPr>
          <w:color w:val="000000" w:themeColor="text1"/>
          <w:sz w:val="22"/>
          <w:szCs w:val="22"/>
        </w:rPr>
        <w:t xml:space="preserve">I have been part of tide </w:t>
      </w:r>
      <w:r w:rsidRPr="0079473D">
        <w:rPr>
          <w:rFonts w:ascii="Calibri" w:hAnsi="Calibri" w:cs="Calibri"/>
          <w:color w:val="000000"/>
          <w:sz w:val="22"/>
          <w:szCs w:val="22"/>
        </w:rPr>
        <w:t>(</w:t>
      </w:r>
      <w:hyperlink w:tooltip="https://www.tide.uk.net/about-us/our-vision-mission/" w:history="1" r:id="rId28">
        <w:r w:rsidRPr="0079473D">
          <w:rPr>
            <w:rStyle w:val="Hyperlink"/>
            <w:rFonts w:ascii="Calibri" w:hAnsi="Calibri" w:cs="Calibri"/>
            <w:color w:val="0563C1"/>
            <w:sz w:val="22"/>
            <w:szCs w:val="22"/>
          </w:rPr>
          <w:t>together in dementia everyday</w:t>
        </w:r>
      </w:hyperlink>
      <w:r>
        <w:rPr>
          <w:rFonts w:ascii="Calibri" w:hAnsi="Calibri" w:cs="Calibri"/>
          <w:color w:val="000000"/>
          <w:sz w:val="22"/>
          <w:szCs w:val="22"/>
        </w:rPr>
        <w:t xml:space="preserve">), </w:t>
      </w:r>
      <w:r w:rsidRPr="00022E8B">
        <w:rPr>
          <w:rFonts w:ascii="Calibri" w:hAnsi="Calibri" w:cs="Calibri"/>
          <w:color w:val="000000"/>
          <w:sz w:val="22"/>
          <w:szCs w:val="22"/>
        </w:rPr>
        <w:t>a charity working to improve the lives of people with dementia and their carers</w:t>
      </w:r>
      <w:r>
        <w:rPr>
          <w:rFonts w:ascii="Calibri" w:hAnsi="Calibri" w:cs="Calibri"/>
          <w:color w:val="000000"/>
          <w:sz w:val="22"/>
          <w:szCs w:val="22"/>
        </w:rPr>
        <w:t>, for [</w:t>
      </w:r>
      <w:r w:rsidRPr="00022E8B">
        <w:rPr>
          <w:rFonts w:ascii="Calibri" w:hAnsi="Calibri" w:cs="Calibri"/>
          <w:color w:val="000000"/>
          <w:sz w:val="22"/>
          <w:szCs w:val="22"/>
          <w:highlight w:val="yellow"/>
        </w:rPr>
        <w:t>x]</w:t>
      </w:r>
      <w:r>
        <w:rPr>
          <w:rFonts w:ascii="Calibri" w:hAnsi="Calibri" w:cs="Calibri"/>
          <w:color w:val="000000"/>
          <w:sz w:val="22"/>
          <w:szCs w:val="22"/>
        </w:rPr>
        <w:t xml:space="preserve"> years, and am proud of the steps we have taken to make sure that people with </w:t>
      </w:r>
      <w:r w:rsidRPr="00022E8B">
        <w:rPr>
          <w:rFonts w:ascii="Calibri" w:hAnsi="Calibri" w:cs="Calibri"/>
          <w:color w:val="000000"/>
          <w:sz w:val="22"/>
          <w:szCs w:val="22"/>
        </w:rPr>
        <w:t>dementia</w:t>
      </w:r>
      <w:r>
        <w:rPr>
          <w:rFonts w:ascii="Calibri" w:hAnsi="Calibri" w:cs="Calibri"/>
          <w:color w:val="000000"/>
          <w:sz w:val="22"/>
          <w:szCs w:val="22"/>
        </w:rPr>
        <w:t xml:space="preserve">, and unpaid carers like myself, </w:t>
      </w:r>
      <w:r w:rsidRPr="00022E8B">
        <w:rPr>
          <w:rFonts w:ascii="Calibri" w:hAnsi="Calibri" w:cs="Calibri"/>
          <w:color w:val="000000"/>
          <w:sz w:val="22"/>
          <w:szCs w:val="22"/>
        </w:rPr>
        <w:t>get the care and support they deserve</w:t>
      </w:r>
      <w:r>
        <w:rPr>
          <w:rFonts w:ascii="Calibri" w:hAnsi="Calibri" w:cs="Calibri"/>
          <w:color w:val="000000"/>
          <w:sz w:val="22"/>
          <w:szCs w:val="22"/>
        </w:rPr>
        <w:t xml:space="preserve">. tide has recently partnered with Roche to launch the Front of Mind campaign, which seeks to tackle the unfair challenges that people with dementia and their carers continue to face across the UK. </w:t>
      </w:r>
      <w:r w:rsidRPr="0079473D">
        <w:rPr>
          <w:rFonts w:ascii="Calibri" w:hAnsi="Calibri" w:cs="Calibri"/>
          <w:color w:val="000000"/>
          <w:sz w:val="22"/>
          <w:szCs w:val="22"/>
        </w:rPr>
        <w:t>For more information on the campaign</w:t>
      </w:r>
      <w:r>
        <w:rPr>
          <w:rFonts w:ascii="Calibri" w:hAnsi="Calibri" w:cs="Calibri"/>
          <w:color w:val="000000"/>
          <w:sz w:val="22"/>
          <w:szCs w:val="22"/>
        </w:rPr>
        <w:t>,</w:t>
      </w:r>
      <w:r w:rsidRPr="0079473D">
        <w:rPr>
          <w:rFonts w:ascii="Calibri" w:hAnsi="Calibri" w:cs="Calibri"/>
          <w:color w:val="000000"/>
          <w:sz w:val="22"/>
          <w:szCs w:val="22"/>
        </w:rPr>
        <w:t xml:space="preserve"> visit </w:t>
      </w:r>
      <w:hyperlink w:history="1" r:id="rId29">
        <w:r w:rsidRPr="00F56833" w:rsidR="00F56833">
          <w:rPr>
            <w:rStyle w:val="Hyperlink"/>
            <w:sz w:val="22"/>
            <w:szCs w:val="22"/>
          </w:rPr>
          <w:t>https://www.tide.uk.net/tide-launches-front-of-mind-campaign/</w:t>
        </w:r>
      </w:hyperlink>
      <w:r w:rsidRPr="00F56833">
        <w:rPr>
          <w:rFonts w:ascii="Calibri" w:hAnsi="Calibri" w:cs="Calibri"/>
          <w:color w:val="000000"/>
          <w:sz w:val="22"/>
          <w:szCs w:val="22"/>
        </w:rPr>
        <w:t xml:space="preserve"> and share your support</w:t>
      </w:r>
      <w:r w:rsidRPr="00F56833">
        <w:rPr>
          <w:rFonts w:ascii="Calibri" w:hAnsi="Calibri" w:cs="Calibri"/>
          <w:color w:val="000000"/>
          <w:sz w:val="22"/>
          <w:szCs w:val="22"/>
        </w:rPr>
        <w:br/>
      </w:r>
    </w:p>
    <w:p w:rsidR="00CE5A34" w:rsidP="00093D67" w:rsidRDefault="00CE5A34" w14:paraId="2707C772" w14:textId="77777777">
      <w:pPr>
        <w:rPr>
          <w:rFonts w:ascii="Calibri" w:hAnsi="Calibri" w:cs="Calibri"/>
          <w:i/>
          <w:iCs/>
          <w:sz w:val="16"/>
          <w:szCs w:val="16"/>
        </w:rPr>
      </w:pPr>
    </w:p>
    <w:p w:rsidRPr="00FC1FBE" w:rsidR="00093D67" w:rsidP="00093D67" w:rsidRDefault="00093D67" w14:paraId="37262405" w14:textId="56376AC4">
      <w:pPr>
        <w:rPr>
          <w:rFonts w:ascii="Calibri" w:hAnsi="Calibri" w:cs="Calibri"/>
          <w:i/>
          <w:iCs/>
          <w:sz w:val="16"/>
          <w:szCs w:val="16"/>
        </w:rPr>
      </w:pPr>
      <w:r w:rsidRPr="00FC1FBE">
        <w:rPr>
          <w:rFonts w:ascii="Calibri" w:hAnsi="Calibri" w:cs="Calibri"/>
          <w:i/>
          <w:iCs/>
          <w:sz w:val="16"/>
          <w:szCs w:val="16"/>
        </w:rPr>
        <w:t>Roche Products Ltd has funded Incisive Health Ltd to support together in dementia everyday – tide – in the development of its carers network through training and content creation. Roche has not had direct involvement or editorial control in the development of this content.</w:t>
      </w:r>
    </w:p>
    <w:p w:rsidR="002404BF" w:rsidP="00D01D81" w:rsidRDefault="002404BF" w14:paraId="658460B8" w14:textId="77777777">
      <w:pPr>
        <w:jc w:val="right"/>
        <w:rPr>
          <w:b/>
          <w:bCs/>
          <w:color w:val="000000" w:themeColor="text1"/>
          <w:sz w:val="22"/>
          <w:szCs w:val="22"/>
        </w:rPr>
      </w:pPr>
    </w:p>
    <w:p w:rsidR="00D01D81" w:rsidP="00D01D81" w:rsidRDefault="006F6890" w14:paraId="147EB400" w14:textId="432B426E">
      <w:pPr>
        <w:jc w:val="right"/>
        <w:rPr>
          <w:b/>
          <w:bCs/>
          <w:color w:val="000000" w:themeColor="text1"/>
          <w:sz w:val="22"/>
          <w:szCs w:val="22"/>
        </w:rPr>
      </w:pPr>
      <w:r>
        <w:rPr>
          <w:b/>
          <w:bCs/>
          <w:color w:val="000000" w:themeColor="text1"/>
          <w:sz w:val="22"/>
          <w:szCs w:val="22"/>
        </w:rPr>
        <w:t>May</w:t>
      </w:r>
      <w:r w:rsidRPr="00892604" w:rsidR="00D01D81">
        <w:rPr>
          <w:b/>
          <w:bCs/>
          <w:color w:val="000000" w:themeColor="text1"/>
          <w:sz w:val="22"/>
          <w:szCs w:val="22"/>
        </w:rPr>
        <w:t xml:space="preserve"> 2022</w:t>
      </w:r>
    </w:p>
    <w:p w:rsidRPr="00E65A96" w:rsidR="00285D74" w:rsidP="00E65A96" w:rsidRDefault="00285D74" w14:paraId="7E0BEE6E" w14:textId="63B2DFD3">
      <w:pPr>
        <w:rPr>
          <w:rFonts w:ascii="Calibri" w:hAnsi="Calibri" w:cs="Calibri"/>
          <w:color w:val="000000"/>
          <w:sz w:val="22"/>
          <w:szCs w:val="22"/>
        </w:rPr>
      </w:pPr>
    </w:p>
    <w:sectPr w:rsidRPr="00E65A96" w:rsidR="00285D74" w:rsidSect="00CE5A34">
      <w:headerReference w:type="default" r:id="rId30"/>
      <w:footerReference w:type="default" r:id="rId31"/>
      <w:pgSz w:w="11906" w:h="16838" w:orient="portrait"/>
      <w:pgMar w:top="1440" w:right="1247"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1052" w:rsidP="0071372F" w:rsidRDefault="00111052" w14:paraId="19E35C18" w14:textId="77777777">
      <w:r>
        <w:separator/>
      </w:r>
    </w:p>
  </w:endnote>
  <w:endnote w:type="continuationSeparator" w:id="0">
    <w:p w:rsidR="00111052" w:rsidP="0071372F" w:rsidRDefault="00111052" w14:paraId="314EFE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j-ea">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1372F" w:rsidR="0071372F" w:rsidP="0071372F" w:rsidRDefault="0071372F" w14:paraId="48764FFF" w14:textId="44CE1851">
    <w:pPr>
      <w:pStyle w:val="Footer"/>
      <w:jc w:val="center"/>
      <w:rPr>
        <w:i/>
        <w:iCs/>
        <w:sz w:val="18"/>
        <w:szCs w:val="22"/>
      </w:rPr>
    </w:pPr>
    <w:r w:rsidRPr="0071372F">
      <w:rPr>
        <w:i/>
        <w:iCs/>
        <w:sz w:val="18"/>
        <w:szCs w:val="22"/>
      </w:rPr>
      <w:t>Roche Products Ltd has funded Incisive Health Ltd to support together in dementia everyday – tide</w:t>
    </w:r>
    <w:r w:rsidR="00655D60">
      <w:rPr>
        <w:i/>
        <w:iCs/>
        <w:sz w:val="18"/>
        <w:szCs w:val="22"/>
      </w:rPr>
      <w:t xml:space="preserve"> – </w:t>
    </w:r>
    <w:r w:rsidRPr="0071372F">
      <w:rPr>
        <w:i/>
        <w:iCs/>
        <w:sz w:val="18"/>
        <w:szCs w:val="22"/>
      </w:rPr>
      <w:t xml:space="preserve">in the development of their </w:t>
    </w:r>
    <w:r w:rsidR="00EA6CCD">
      <w:rPr>
        <w:i/>
        <w:iCs/>
        <w:sz w:val="18"/>
        <w:szCs w:val="22"/>
      </w:rPr>
      <w:t>influencing</w:t>
    </w:r>
    <w:r w:rsidRPr="0071372F">
      <w:rPr>
        <w:i/>
        <w:iCs/>
        <w:sz w:val="18"/>
        <w:szCs w:val="22"/>
      </w:rPr>
      <w:t> network through training and content creation. Roche has not had direct involvement or editorial control in the development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1052" w:rsidP="0071372F" w:rsidRDefault="00111052" w14:paraId="4448F667" w14:textId="77777777">
      <w:r>
        <w:separator/>
      </w:r>
    </w:p>
  </w:footnote>
  <w:footnote w:type="continuationSeparator" w:id="0">
    <w:p w:rsidR="00111052" w:rsidP="0071372F" w:rsidRDefault="00111052" w14:paraId="2E8D04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A2CEF" w:rsidR="00AA2CEF" w:rsidP="0071372F" w:rsidRDefault="0071372F" w14:paraId="7DEDB556" w14:textId="77777777">
    <w:pPr>
      <w:rPr>
        <w:rFonts w:eastAsia="Times New Roman" w:cstheme="minorHAnsi"/>
        <w:b/>
        <w:bCs/>
        <w:color w:val="000000" w:themeColor="text1"/>
        <w:sz w:val="22"/>
        <w:szCs w:val="22"/>
        <w:lang w:eastAsia="en-GB"/>
      </w:rPr>
    </w:pPr>
    <w:r w:rsidRPr="00AA2CEF">
      <w:rPr>
        <w:rFonts w:eastAsia="Times New Roman" w:cstheme="minorHAnsi"/>
        <w:b/>
        <w:bCs/>
        <w:noProof/>
        <w:color w:val="000000" w:themeColor="text1"/>
        <w:sz w:val="22"/>
        <w:szCs w:val="22"/>
        <w:lang w:eastAsia="en-GB"/>
      </w:rPr>
      <w:drawing>
        <wp:anchor distT="0" distB="0" distL="114300" distR="114300" simplePos="0" relativeHeight="251658240" behindDoc="1" locked="0" layoutInCell="1" allowOverlap="1" wp14:anchorId="581CCDB5" wp14:editId="45483854">
          <wp:simplePos x="0" y="0"/>
          <wp:positionH relativeFrom="column">
            <wp:posOffset>4896485</wp:posOffset>
          </wp:positionH>
          <wp:positionV relativeFrom="paragraph">
            <wp:posOffset>-245277</wp:posOffset>
          </wp:positionV>
          <wp:extent cx="1479550" cy="642620"/>
          <wp:effectExtent l="0" t="0" r="6350" b="5080"/>
          <wp:wrapTight wrapText="bothSides">
            <wp:wrapPolygon edited="0">
              <wp:start x="0" y="0"/>
              <wp:lineTo x="0" y="21344"/>
              <wp:lineTo x="21507" y="21344"/>
              <wp:lineTo x="21507" y="0"/>
              <wp:lineTo x="0" y="0"/>
            </wp:wrapPolygon>
          </wp:wrapTight>
          <wp:docPr id="3" name="Picture 3" descr="tide (Together in Dementia Everyday) | Life Chang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de (Together in Dementia Everyday) | Life Change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CEF" w:rsidR="00AA472D">
      <w:rPr>
        <w:rFonts w:eastAsia="Times New Roman" w:cstheme="minorHAnsi"/>
        <w:b/>
        <w:bCs/>
        <w:color w:val="000000" w:themeColor="text1"/>
        <w:sz w:val="22"/>
        <w:szCs w:val="22"/>
        <w:lang w:eastAsia="en-GB"/>
      </w:rPr>
      <w:t>tide policy influencing toolkit</w:t>
    </w:r>
  </w:p>
  <w:p w:rsidRPr="00AA2CEF" w:rsidR="0071372F" w:rsidP="0071372F" w:rsidRDefault="00AA2CEF" w14:paraId="640C8E9D" w14:textId="1EB50F69">
    <w:pPr>
      <w:rPr>
        <w:rFonts w:eastAsia="Times New Roman" w:cstheme="minorHAnsi"/>
        <w:b/>
        <w:bCs/>
        <w:color w:val="000000" w:themeColor="text1"/>
        <w:sz w:val="22"/>
        <w:szCs w:val="22"/>
        <w:lang w:eastAsia="en-GB"/>
      </w:rPr>
    </w:pPr>
    <w:r w:rsidRPr="00AA2CEF">
      <w:rPr>
        <w:rFonts w:eastAsia="Times New Roman" w:cstheme="minorHAnsi"/>
        <w:b/>
        <w:bCs/>
        <w:i/>
        <w:iCs/>
        <w:color w:val="000000" w:themeColor="text1"/>
        <w:sz w:val="22"/>
        <w:szCs w:val="22"/>
        <w:lang w:eastAsia="en-GB"/>
      </w:rPr>
      <w:t>Prepared by Incisive Health</w:t>
    </w:r>
    <w:r w:rsidRPr="00AA2CEF" w:rsidR="0071372F">
      <w:rPr>
        <w:rFonts w:eastAsia="Times New Roman" w:cstheme="minorHAnsi"/>
        <w:b/>
        <w:bCs/>
        <w:color w:val="000000" w:themeColor="text1"/>
        <w:sz w:val="22"/>
        <w:szCs w:val="22"/>
        <w:lang w:eastAsia="en-GB"/>
      </w:rPr>
      <w:fldChar w:fldCharType="begin"/>
    </w:r>
    <w:r w:rsidRPr="00AA2CEF" w:rsidR="0071372F">
      <w:rPr>
        <w:rFonts w:eastAsia="Times New Roman" w:cstheme="minorHAnsi"/>
        <w:b/>
        <w:bCs/>
        <w:color w:val="000000" w:themeColor="text1"/>
        <w:sz w:val="22"/>
        <w:szCs w:val="22"/>
        <w:lang w:eastAsia="en-GB"/>
      </w:rPr>
      <w:instrText xml:space="preserve"> INCLUDEPICTURE "https://www.lifechangestrust.org.uk/sites/default/files/project/TIDE_logo%20cropped.jpg" \* MERGEFORMATINET </w:instrText>
    </w:r>
    <w:r w:rsidRPr="00AA2CEF" w:rsidR="0071372F">
      <w:rPr>
        <w:rFonts w:eastAsia="Times New Roman" w:cstheme="minorHAnsi"/>
        <w:b/>
        <w:bCs/>
        <w:color w:val="000000" w:themeColor="text1"/>
        <w:sz w:val="22"/>
        <w:szCs w:val="22"/>
        <w:lang w:eastAsia="en-GB"/>
      </w:rPr>
      <w:fldChar w:fldCharType="end"/>
    </w:r>
  </w:p>
  <w:p w:rsidRPr="0071372F" w:rsidR="0071372F" w:rsidP="0071372F" w:rsidRDefault="0071372F" w14:paraId="4EA31470" w14:textId="32BDA5C3">
    <w:pPr>
      <w:rPr>
        <w:rFonts w:ascii="Times New Roman" w:hAnsi="Times New Roman" w:eastAsia="Times New Roman" w:cs="Times New Roman"/>
        <w:lang w:eastAsia="en-GB"/>
      </w:rPr>
    </w:pPr>
  </w:p>
  <w:p w:rsidR="0071372F" w:rsidRDefault="0071372F" w14:paraId="6127F1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CD0"/>
    <w:multiLevelType w:val="hybridMultilevel"/>
    <w:tmpl w:val="D57C93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9C25B7A"/>
    <w:multiLevelType w:val="hybridMultilevel"/>
    <w:tmpl w:val="5978EA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3D5C24"/>
    <w:multiLevelType w:val="hybridMultilevel"/>
    <w:tmpl w:val="341EEFAA"/>
    <w:lvl w:ilvl="0" w:tplc="8B941AB6">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5176DC"/>
    <w:multiLevelType w:val="hybridMultilevel"/>
    <w:tmpl w:val="6610C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D22A49"/>
    <w:multiLevelType w:val="hybridMultilevel"/>
    <w:tmpl w:val="7CA8DB66"/>
    <w:lvl w:ilvl="0" w:tplc="6D6AF22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D4E18"/>
    <w:multiLevelType w:val="hybridMultilevel"/>
    <w:tmpl w:val="7B145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667CFC"/>
    <w:multiLevelType w:val="hybridMultilevel"/>
    <w:tmpl w:val="5A7A6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810526"/>
    <w:multiLevelType w:val="hybridMultilevel"/>
    <w:tmpl w:val="42705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10B7E59"/>
    <w:multiLevelType w:val="hybridMultilevel"/>
    <w:tmpl w:val="F1D2B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5D410D6"/>
    <w:multiLevelType w:val="hybridMultilevel"/>
    <w:tmpl w:val="DAA47224"/>
    <w:lvl w:ilvl="0" w:tplc="A59603E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9C672FC"/>
    <w:multiLevelType w:val="hybridMultilevel"/>
    <w:tmpl w:val="E22E87BC"/>
    <w:lvl w:ilvl="0" w:tplc="C694B316">
      <w:start w:val="1"/>
      <w:numFmt w:val="decimal"/>
      <w:lvlText w:val="%1."/>
      <w:lvlJc w:val="left"/>
      <w:pPr>
        <w:ind w:left="720" w:hanging="360"/>
      </w:pPr>
      <w:rPr>
        <w:b/>
        <w:bCs/>
      </w:rPr>
    </w:lvl>
    <w:lvl w:ilvl="1" w:tplc="683C1F0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2914">
    <w:abstractNumId w:val="0"/>
  </w:num>
  <w:num w:numId="2" w16cid:durableId="624628881">
    <w:abstractNumId w:val="5"/>
  </w:num>
  <w:num w:numId="3" w16cid:durableId="176583471">
    <w:abstractNumId w:val="3"/>
  </w:num>
  <w:num w:numId="4" w16cid:durableId="220099503">
    <w:abstractNumId w:val="7"/>
  </w:num>
  <w:num w:numId="5" w16cid:durableId="1330446410">
    <w:abstractNumId w:val="6"/>
  </w:num>
  <w:num w:numId="6" w16cid:durableId="1326783213">
    <w:abstractNumId w:val="1"/>
  </w:num>
  <w:num w:numId="7" w16cid:durableId="1582327073">
    <w:abstractNumId w:val="10"/>
  </w:num>
  <w:num w:numId="8" w16cid:durableId="310402983">
    <w:abstractNumId w:val="9"/>
  </w:num>
  <w:num w:numId="9" w16cid:durableId="1683314432">
    <w:abstractNumId w:val="8"/>
  </w:num>
  <w:num w:numId="10" w16cid:durableId="1490168872">
    <w:abstractNumId w:val="4"/>
  </w:num>
  <w:num w:numId="11" w16cid:durableId="1367876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72F"/>
    <w:rsid w:val="00022E8B"/>
    <w:rsid w:val="00033E18"/>
    <w:rsid w:val="00050B4F"/>
    <w:rsid w:val="00064612"/>
    <w:rsid w:val="00087180"/>
    <w:rsid w:val="00093D67"/>
    <w:rsid w:val="000A1061"/>
    <w:rsid w:val="000A7BF2"/>
    <w:rsid w:val="000C1FE1"/>
    <w:rsid w:val="000E4141"/>
    <w:rsid w:val="00111052"/>
    <w:rsid w:val="00150AE7"/>
    <w:rsid w:val="00194845"/>
    <w:rsid w:val="001A1014"/>
    <w:rsid w:val="001C0F72"/>
    <w:rsid w:val="001D359F"/>
    <w:rsid w:val="001F038E"/>
    <w:rsid w:val="002171AE"/>
    <w:rsid w:val="0022088B"/>
    <w:rsid w:val="002404BF"/>
    <w:rsid w:val="00261798"/>
    <w:rsid w:val="00266B29"/>
    <w:rsid w:val="00285D74"/>
    <w:rsid w:val="002A63A4"/>
    <w:rsid w:val="002A68AC"/>
    <w:rsid w:val="002E2870"/>
    <w:rsid w:val="00313628"/>
    <w:rsid w:val="003136E9"/>
    <w:rsid w:val="00336826"/>
    <w:rsid w:val="0037227C"/>
    <w:rsid w:val="003B36A6"/>
    <w:rsid w:val="003C7462"/>
    <w:rsid w:val="003F49DB"/>
    <w:rsid w:val="00435CCC"/>
    <w:rsid w:val="0048088A"/>
    <w:rsid w:val="004B5702"/>
    <w:rsid w:val="005035F6"/>
    <w:rsid w:val="00506808"/>
    <w:rsid w:val="00527EA6"/>
    <w:rsid w:val="00553FD1"/>
    <w:rsid w:val="00556DB6"/>
    <w:rsid w:val="005769A1"/>
    <w:rsid w:val="005B3B3E"/>
    <w:rsid w:val="005D0FDA"/>
    <w:rsid w:val="00652C56"/>
    <w:rsid w:val="00655D60"/>
    <w:rsid w:val="00656BDF"/>
    <w:rsid w:val="006B5D1F"/>
    <w:rsid w:val="006C249B"/>
    <w:rsid w:val="006C4F7D"/>
    <w:rsid w:val="006F6890"/>
    <w:rsid w:val="0071052E"/>
    <w:rsid w:val="00710AF3"/>
    <w:rsid w:val="0071372F"/>
    <w:rsid w:val="007145DA"/>
    <w:rsid w:val="00716E98"/>
    <w:rsid w:val="00740C92"/>
    <w:rsid w:val="00750DA9"/>
    <w:rsid w:val="007563F9"/>
    <w:rsid w:val="0079473D"/>
    <w:rsid w:val="007B1B58"/>
    <w:rsid w:val="007C4C50"/>
    <w:rsid w:val="007C685E"/>
    <w:rsid w:val="007D74DD"/>
    <w:rsid w:val="00804D76"/>
    <w:rsid w:val="00841719"/>
    <w:rsid w:val="00856066"/>
    <w:rsid w:val="008826C4"/>
    <w:rsid w:val="00892604"/>
    <w:rsid w:val="008E6ED5"/>
    <w:rsid w:val="00935251"/>
    <w:rsid w:val="0097411E"/>
    <w:rsid w:val="009B52B7"/>
    <w:rsid w:val="00A31878"/>
    <w:rsid w:val="00A459AC"/>
    <w:rsid w:val="00AA2CEF"/>
    <w:rsid w:val="00AA472D"/>
    <w:rsid w:val="00AC7880"/>
    <w:rsid w:val="00AD1E2A"/>
    <w:rsid w:val="00AF78B7"/>
    <w:rsid w:val="00B07DEE"/>
    <w:rsid w:val="00B22794"/>
    <w:rsid w:val="00B254B7"/>
    <w:rsid w:val="00B64A00"/>
    <w:rsid w:val="00BA12FC"/>
    <w:rsid w:val="00BC2239"/>
    <w:rsid w:val="00BE2711"/>
    <w:rsid w:val="00BF08A1"/>
    <w:rsid w:val="00BF3375"/>
    <w:rsid w:val="00C0567E"/>
    <w:rsid w:val="00C71E56"/>
    <w:rsid w:val="00CC5B94"/>
    <w:rsid w:val="00CE5A34"/>
    <w:rsid w:val="00D01D81"/>
    <w:rsid w:val="00D26EA9"/>
    <w:rsid w:val="00D958A2"/>
    <w:rsid w:val="00DF0E16"/>
    <w:rsid w:val="00E06BF6"/>
    <w:rsid w:val="00E20165"/>
    <w:rsid w:val="00E25445"/>
    <w:rsid w:val="00E646C8"/>
    <w:rsid w:val="00E65A96"/>
    <w:rsid w:val="00E70B60"/>
    <w:rsid w:val="00E776B3"/>
    <w:rsid w:val="00EA6CCD"/>
    <w:rsid w:val="00EB18F5"/>
    <w:rsid w:val="00EC25F7"/>
    <w:rsid w:val="00F24706"/>
    <w:rsid w:val="00F34F56"/>
    <w:rsid w:val="00F41B3D"/>
    <w:rsid w:val="00F4244A"/>
    <w:rsid w:val="00F5035A"/>
    <w:rsid w:val="00F56833"/>
    <w:rsid w:val="00F729A6"/>
    <w:rsid w:val="00FF1419"/>
    <w:rsid w:val="43DD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94C1"/>
  <w15:chartTrackingRefBased/>
  <w15:docId w15:val="{B0843EBE-F4F8-974D-A0BA-DE333A92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372F"/>
    <w:pPr>
      <w:tabs>
        <w:tab w:val="center" w:pos="4513"/>
        <w:tab w:val="right" w:pos="9026"/>
      </w:tabs>
    </w:pPr>
  </w:style>
  <w:style w:type="character" w:styleId="HeaderChar" w:customStyle="1">
    <w:name w:val="Header Char"/>
    <w:basedOn w:val="DefaultParagraphFont"/>
    <w:link w:val="Header"/>
    <w:uiPriority w:val="99"/>
    <w:rsid w:val="0071372F"/>
  </w:style>
  <w:style w:type="paragraph" w:styleId="Footer">
    <w:name w:val="footer"/>
    <w:basedOn w:val="Normal"/>
    <w:link w:val="FooterChar"/>
    <w:unhideWhenUsed/>
    <w:rsid w:val="0071372F"/>
    <w:pPr>
      <w:tabs>
        <w:tab w:val="center" w:pos="4513"/>
        <w:tab w:val="right" w:pos="9026"/>
      </w:tabs>
    </w:pPr>
  </w:style>
  <w:style w:type="character" w:styleId="FooterChar" w:customStyle="1">
    <w:name w:val="Footer Char"/>
    <w:basedOn w:val="DefaultParagraphFont"/>
    <w:link w:val="Footer"/>
    <w:rsid w:val="0071372F"/>
  </w:style>
  <w:style w:type="character" w:styleId="apple-converted-space" w:customStyle="1">
    <w:name w:val="apple-converted-space"/>
    <w:basedOn w:val="DefaultParagraphFont"/>
    <w:rsid w:val="0071372F"/>
  </w:style>
  <w:style w:type="character" w:styleId="Hyperlink">
    <w:name w:val="Hyperlink"/>
    <w:basedOn w:val="DefaultParagraphFont"/>
    <w:uiPriority w:val="99"/>
    <w:unhideWhenUsed/>
    <w:rsid w:val="0071372F"/>
    <w:rPr>
      <w:color w:val="0000FF"/>
      <w:u w:val="single"/>
    </w:rPr>
  </w:style>
  <w:style w:type="paragraph" w:styleId="AHBodyText" w:customStyle="1">
    <w:name w:val="AH Body Text"/>
    <w:basedOn w:val="Normal"/>
    <w:qFormat/>
    <w:rsid w:val="00B22794"/>
    <w:pPr>
      <w:suppressAutoHyphens/>
    </w:pPr>
    <w:rPr>
      <w:rFonts w:ascii="Calibri" w:hAnsi="Calibri" w:eastAsia="+mj-ea" w:cs="Poppins"/>
      <w:color w:val="02394D"/>
      <w:kern w:val="24"/>
      <w:sz w:val="22"/>
      <w:szCs w:val="22"/>
      <w:lang w:val="en-US" w:eastAsia="en-GB"/>
    </w:rPr>
  </w:style>
  <w:style w:type="table" w:styleId="TableGrid">
    <w:name w:val="Table Grid"/>
    <w:basedOn w:val="TableNormal"/>
    <w:rsid w:val="00B22794"/>
    <w:rPr>
      <w:rFonts w:ascii="Calibri" w:hAnsi="Calibri" w:eastAsia="Times New Roman" w:cs="Poppins"/>
      <w:bCs/>
      <w:color w:val="02394D"/>
      <w:kern w:val="24"/>
      <w:sz w:val="22"/>
      <w:szCs w:val="22"/>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D01D81"/>
    <w:rPr>
      <w:color w:val="605E5C"/>
      <w:shd w:val="clear" w:color="auto" w:fill="E1DFDD"/>
    </w:rPr>
  </w:style>
  <w:style w:type="paragraph" w:styleId="ListParagraph">
    <w:name w:val="List Paragraph"/>
    <w:basedOn w:val="Normal"/>
    <w:uiPriority w:val="34"/>
    <w:qFormat/>
    <w:rsid w:val="00EA6CCD"/>
    <w:pPr>
      <w:ind w:left="720"/>
      <w:contextualSpacing/>
    </w:pPr>
  </w:style>
  <w:style w:type="character" w:styleId="UnresolvedMention">
    <w:name w:val="Unresolved Mention"/>
    <w:basedOn w:val="DefaultParagraphFont"/>
    <w:uiPriority w:val="99"/>
    <w:semiHidden/>
    <w:unhideWhenUsed/>
    <w:rsid w:val="00856066"/>
    <w:rPr>
      <w:color w:val="605E5C"/>
      <w:shd w:val="clear" w:color="auto" w:fill="E1DFDD"/>
    </w:rPr>
  </w:style>
  <w:style w:type="paragraph" w:styleId="Revision">
    <w:name w:val="Revision"/>
    <w:hidden/>
    <w:uiPriority w:val="99"/>
    <w:semiHidden/>
    <w:rsid w:val="005035F6"/>
  </w:style>
  <w:style w:type="character" w:styleId="FollowedHyperlink">
    <w:name w:val="FollowedHyperlink"/>
    <w:basedOn w:val="DefaultParagraphFont"/>
    <w:uiPriority w:val="99"/>
    <w:semiHidden/>
    <w:unhideWhenUsed/>
    <w:rsid w:val="00E65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976">
      <w:bodyDiv w:val="1"/>
      <w:marLeft w:val="0"/>
      <w:marRight w:val="0"/>
      <w:marTop w:val="0"/>
      <w:marBottom w:val="0"/>
      <w:divBdr>
        <w:top w:val="none" w:sz="0" w:space="0" w:color="auto"/>
        <w:left w:val="none" w:sz="0" w:space="0" w:color="auto"/>
        <w:bottom w:val="none" w:sz="0" w:space="0" w:color="auto"/>
        <w:right w:val="none" w:sz="0" w:space="0" w:color="auto"/>
      </w:divBdr>
    </w:div>
    <w:div w:id="47193261">
      <w:bodyDiv w:val="1"/>
      <w:marLeft w:val="0"/>
      <w:marRight w:val="0"/>
      <w:marTop w:val="0"/>
      <w:marBottom w:val="0"/>
      <w:divBdr>
        <w:top w:val="none" w:sz="0" w:space="0" w:color="auto"/>
        <w:left w:val="none" w:sz="0" w:space="0" w:color="auto"/>
        <w:bottom w:val="none" w:sz="0" w:space="0" w:color="auto"/>
        <w:right w:val="none" w:sz="0" w:space="0" w:color="auto"/>
      </w:divBdr>
    </w:div>
    <w:div w:id="194463725">
      <w:bodyDiv w:val="1"/>
      <w:marLeft w:val="0"/>
      <w:marRight w:val="0"/>
      <w:marTop w:val="0"/>
      <w:marBottom w:val="0"/>
      <w:divBdr>
        <w:top w:val="none" w:sz="0" w:space="0" w:color="auto"/>
        <w:left w:val="none" w:sz="0" w:space="0" w:color="auto"/>
        <w:bottom w:val="none" w:sz="0" w:space="0" w:color="auto"/>
        <w:right w:val="none" w:sz="0" w:space="0" w:color="auto"/>
      </w:divBdr>
    </w:div>
    <w:div w:id="935402718">
      <w:bodyDiv w:val="1"/>
      <w:marLeft w:val="0"/>
      <w:marRight w:val="0"/>
      <w:marTop w:val="0"/>
      <w:marBottom w:val="0"/>
      <w:divBdr>
        <w:top w:val="none" w:sz="0" w:space="0" w:color="auto"/>
        <w:left w:val="none" w:sz="0" w:space="0" w:color="auto"/>
        <w:bottom w:val="none" w:sz="0" w:space="0" w:color="auto"/>
        <w:right w:val="none" w:sz="0" w:space="0" w:color="auto"/>
      </w:divBdr>
    </w:div>
    <w:div w:id="1208837128">
      <w:bodyDiv w:val="1"/>
      <w:marLeft w:val="0"/>
      <w:marRight w:val="0"/>
      <w:marTop w:val="0"/>
      <w:marBottom w:val="0"/>
      <w:divBdr>
        <w:top w:val="none" w:sz="0" w:space="0" w:color="auto"/>
        <w:left w:val="none" w:sz="0" w:space="0" w:color="auto"/>
        <w:bottom w:val="none" w:sz="0" w:space="0" w:color="auto"/>
        <w:right w:val="none" w:sz="0" w:space="0" w:color="auto"/>
      </w:divBdr>
    </w:div>
    <w:div w:id="1432775534">
      <w:bodyDiv w:val="1"/>
      <w:marLeft w:val="0"/>
      <w:marRight w:val="0"/>
      <w:marTop w:val="0"/>
      <w:marBottom w:val="0"/>
      <w:divBdr>
        <w:top w:val="none" w:sz="0" w:space="0" w:color="auto"/>
        <w:left w:val="none" w:sz="0" w:space="0" w:color="auto"/>
        <w:bottom w:val="none" w:sz="0" w:space="0" w:color="auto"/>
        <w:right w:val="none" w:sz="0" w:space="0" w:color="auto"/>
      </w:divBdr>
    </w:div>
    <w:div w:id="1483305984">
      <w:bodyDiv w:val="1"/>
      <w:marLeft w:val="0"/>
      <w:marRight w:val="0"/>
      <w:marTop w:val="0"/>
      <w:marBottom w:val="0"/>
      <w:divBdr>
        <w:top w:val="none" w:sz="0" w:space="0" w:color="auto"/>
        <w:left w:val="none" w:sz="0" w:space="0" w:color="auto"/>
        <w:bottom w:val="none" w:sz="0" w:space="0" w:color="auto"/>
        <w:right w:val="none" w:sz="0" w:space="0" w:color="auto"/>
      </w:divBdr>
    </w:div>
    <w:div w:id="153603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ide.uk.net/tide-launches-front-of-mind-campaign/" TargetMode="External" Id="rId18" /><Relationship Type="http://schemas.openxmlformats.org/officeDocument/2006/relationships/hyperlink" Target="https://www.tide.uk.net/about-us/our-vision-mission/" TargetMode="External" Id="rId26" /><Relationship Type="http://schemas.openxmlformats.org/officeDocument/2006/relationships/settings" Target="settings.xml" Id="rId3" /><Relationship Type="http://schemas.openxmlformats.org/officeDocument/2006/relationships/hyperlink" Target="https://www.tide.uk.net/about-us/our-vision-mission/" TargetMode="External" Id="rId21" /><Relationship Type="http://schemas.openxmlformats.org/officeDocument/2006/relationships/customXml" Target="../customXml/item1.xml" Id="rId34" /><Relationship Type="http://schemas.openxmlformats.org/officeDocument/2006/relationships/hyperlink" Target="mailto:frontofmind@incisivehealth.com" TargetMode="External" Id="rId7" /><Relationship Type="http://schemas.openxmlformats.org/officeDocument/2006/relationships/hyperlink" Target="https://www.tide.uk.net/tide-launches-front-of-mind-campaign/" TargetMode="External" Id="rId17" /><Relationship Type="http://schemas.openxmlformats.org/officeDocument/2006/relationships/hyperlink" Target="https://www.tide.uk.net/tide-launches-front-of-mind-campaign/" TargetMode="External"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hyperlink" Target="https://www.tide.uk.net/tide-launches-front-of-mind-campaign/" TargetMode="External" Id="rId16" /><Relationship Type="http://schemas.openxmlformats.org/officeDocument/2006/relationships/hyperlink" Target="https://www.tide.uk.net/tide-launches-front-of-mind-campaign/"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ide.uk.net/about-us/our-vision-mission/" TargetMode="External" Id="rId24" /><Relationship Type="http://schemas.openxmlformats.org/officeDocument/2006/relationships/fontTable" Target="fontTable.xml" Id="rId32" /><Relationship Type="http://schemas.openxmlformats.org/officeDocument/2006/relationships/footnotes" Target="footnotes.xml" Id="rId5" /><Relationship Type="http://schemas.openxmlformats.org/officeDocument/2006/relationships/hyperlink" Target="https://www.tide.uk.net/tide-launches-front-of-mind-campaign/" TargetMode="External" Id="rId15" /><Relationship Type="http://schemas.openxmlformats.org/officeDocument/2006/relationships/hyperlink" Target="https://www.tide.uk.net/tide-launches-front-of-mind-campaign/" TargetMode="External" Id="rId23" /><Relationship Type="http://schemas.openxmlformats.org/officeDocument/2006/relationships/hyperlink" Target="https://www.tide.uk.net/about-us/our-vision-mission/" TargetMode="External" Id="rId28" /><Relationship Type="http://schemas.openxmlformats.org/officeDocument/2006/relationships/customXml" Target="../customXml/item3.xml" Id="rId36" /><Relationship Type="http://schemas.openxmlformats.org/officeDocument/2006/relationships/hyperlink" Target="https://protect-eu.mimecast.com/s/-LHPCqwNFEgmL8HYoTgV?domain=link.edgepilot.com" TargetMode="External" Id="rId10" /><Relationship Type="http://schemas.openxmlformats.org/officeDocument/2006/relationships/hyperlink" Target="https://www.tide.uk.net/tide-launches-front-of-mind-campaign/" TargetMode="External" Id="rId19" /><Relationship Type="http://schemas.openxmlformats.org/officeDocument/2006/relationships/footer" Target="footer1.xml" Id="rId31"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yperlink" Target="https://www.tide.uk.net/tide-launches-front-of-mind-campaign/" TargetMode="External" Id="rId22" /><Relationship Type="http://schemas.openxmlformats.org/officeDocument/2006/relationships/hyperlink" Target="https://www.tide.uk.net/tide-launches-front-of-mind-campaign/" TargetMode="External" Id="rId27" /><Relationship Type="http://schemas.openxmlformats.org/officeDocument/2006/relationships/header" Target="header1.xml" Id="rId30" /><Relationship Type="http://schemas.openxmlformats.org/officeDocument/2006/relationships/customXml" Target="../customXml/item2.xml" Id="rId35" /><Relationship Type="http://schemas.openxmlformats.org/officeDocument/2006/relationships/hyperlink" Target="mailto:carers@tidecarers.org.uk" TargetMode="External" Id="rId8" /><Relationship Type="http://schemas.openxmlformats.org/officeDocument/2006/relationships/hyperlink" Target="https://www.tide.uk.net/tide-launches-front-of-mind-campaign/" TargetMode="External" Id="R340281d40b0e48a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1F37250B19E4397B990449A4AFE9E" ma:contentTypeVersion="15" ma:contentTypeDescription="Create a new document." ma:contentTypeScope="" ma:versionID="b8ce32fb1f40a6195232354b71baa001">
  <xsd:schema xmlns:xsd="http://www.w3.org/2001/XMLSchema" xmlns:xs="http://www.w3.org/2001/XMLSchema" xmlns:p="http://schemas.microsoft.com/office/2006/metadata/properties" xmlns:ns2="50039647-6e15-4edb-9661-7a8c9ed728b4" xmlns:ns3="608d09b5-34c3-4845-8988-7eef1c8dffe9" targetNamespace="http://schemas.microsoft.com/office/2006/metadata/properties" ma:root="true" ma:fieldsID="b01e3b86e8f0599a6e7b5837189eb32f" ns2:_="" ns3:_="">
    <xsd:import namespace="50039647-6e15-4edb-9661-7a8c9ed728b4"/>
    <xsd:import namespace="608d09b5-34c3-4845-8988-7eef1c8dff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39647-6e15-4edb-9661-7a8c9ed72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715bab-df94-4fb6-aa65-6f655b6ba1c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8d09b5-34c3-4845-8988-7eef1c8dff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ebca52-3890-4e5f-9b0f-9b243252e631}" ma:internalName="TaxCatchAll" ma:showField="CatchAllData" ma:web="608d09b5-34c3-4845-8988-7eef1c8df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8d09b5-34c3-4845-8988-7eef1c8dffe9" xsi:nil="true"/>
    <lcf76f155ced4ddcb4097134ff3c332f xmlns="50039647-6e15-4edb-9661-7a8c9ed72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B10FA-7275-4CF3-8FDD-589D50562528}"/>
</file>

<file path=customXml/itemProps2.xml><?xml version="1.0" encoding="utf-8"?>
<ds:datastoreItem xmlns:ds="http://schemas.openxmlformats.org/officeDocument/2006/customXml" ds:itemID="{4C49F749-CA69-44C4-85C8-FDDDE62D2715}"/>
</file>

<file path=customXml/itemProps3.xml><?xml version="1.0" encoding="utf-8"?>
<ds:datastoreItem xmlns:ds="http://schemas.openxmlformats.org/officeDocument/2006/customXml" ds:itemID="{5BF5B960-758F-4743-B651-08A7FA4C5E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Tantum</dc:creator>
  <cp:keywords/>
  <dc:description/>
  <cp:lastModifiedBy>Rebecca Ord</cp:lastModifiedBy>
  <cp:revision>5</cp:revision>
  <dcterms:created xsi:type="dcterms:W3CDTF">2022-05-27T10:36:00Z</dcterms:created>
  <dcterms:modified xsi:type="dcterms:W3CDTF">2022-06-22T13:34:52Z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0x0101004171F37250B19E4397B990449A4AFE9E</vt:lpwstr>
  </property>
  <property fmtid="{D5CDD505-2E9C-101B-9397-08002B2CF9AE}" pid="3" name="MediaServiceImageTags">
    <vt:lpwstr/>
  </property>
</Properties>
</file>